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A960" w14:textId="77777777" w:rsidR="0035574B" w:rsidRPr="0035574B" w:rsidRDefault="0035574B" w:rsidP="0035574B">
      <w:pPr>
        <w:spacing w:after="0" w:line="240" w:lineRule="auto"/>
        <w:jc w:val="center"/>
        <w:rPr>
          <w:rFonts w:ascii="Times New Roman" w:eastAsia="Times New Roman" w:hAnsi="Times New Roman" w:cs="Times New Roman"/>
          <w:b/>
          <w:bCs/>
          <w:sz w:val="24"/>
          <w:szCs w:val="24"/>
        </w:rPr>
      </w:pPr>
      <w:r w:rsidRPr="0035574B">
        <w:rPr>
          <w:rFonts w:ascii="Times New Roman" w:eastAsia="Times New Roman" w:hAnsi="Times New Roman" w:cs="Times New Roman"/>
          <w:b/>
          <w:bCs/>
          <w:sz w:val="24"/>
          <w:szCs w:val="24"/>
        </w:rPr>
        <w:t>Barnstable County Retirement Association</w:t>
      </w:r>
    </w:p>
    <w:p w14:paraId="2A9CD65A" w14:textId="77777777" w:rsidR="0035574B" w:rsidRPr="0035574B" w:rsidRDefault="0035574B" w:rsidP="00200FF6">
      <w:pPr>
        <w:spacing w:after="0" w:line="240" w:lineRule="auto"/>
        <w:rPr>
          <w:rFonts w:ascii="Times New Roman" w:eastAsia="Times New Roman" w:hAnsi="Times New Roman" w:cs="Times New Roman"/>
          <w:sz w:val="20"/>
          <w:szCs w:val="24"/>
        </w:rPr>
      </w:pPr>
    </w:p>
    <w:p w14:paraId="5DD80758" w14:textId="780CC8E2"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 xml:space="preserve">A regularly scheduled meeting was held </w:t>
      </w:r>
      <w:r w:rsidR="004B6E42">
        <w:rPr>
          <w:rFonts w:ascii="Times New Roman" w:eastAsia="Times New Roman" w:hAnsi="Times New Roman" w:cs="Times New Roman"/>
          <w:sz w:val="20"/>
          <w:szCs w:val="20"/>
        </w:rPr>
        <w:t xml:space="preserve">on </w:t>
      </w:r>
      <w:r w:rsidR="00310020">
        <w:rPr>
          <w:rFonts w:ascii="Times New Roman" w:eastAsia="Times New Roman" w:hAnsi="Times New Roman" w:cs="Times New Roman"/>
          <w:sz w:val="20"/>
          <w:szCs w:val="20"/>
        </w:rPr>
        <w:t>March 2</w:t>
      </w:r>
      <w:r w:rsidR="00F239F2">
        <w:rPr>
          <w:rFonts w:ascii="Times New Roman" w:eastAsia="Times New Roman" w:hAnsi="Times New Roman" w:cs="Times New Roman"/>
          <w:sz w:val="20"/>
          <w:szCs w:val="20"/>
        </w:rPr>
        <w:t>3</w:t>
      </w:r>
      <w:r w:rsidRPr="0035574B">
        <w:rPr>
          <w:rFonts w:ascii="Times New Roman" w:eastAsia="Times New Roman" w:hAnsi="Times New Roman" w:cs="Times New Roman"/>
          <w:sz w:val="20"/>
          <w:szCs w:val="20"/>
        </w:rPr>
        <w:t>, 20</w:t>
      </w:r>
      <w:r w:rsidR="00864CAA">
        <w:rPr>
          <w:rFonts w:ascii="Times New Roman" w:eastAsia="Times New Roman" w:hAnsi="Times New Roman" w:cs="Times New Roman"/>
          <w:sz w:val="20"/>
          <w:szCs w:val="20"/>
        </w:rPr>
        <w:t>2</w:t>
      </w:r>
      <w:r w:rsidR="004B6E42">
        <w:rPr>
          <w:rFonts w:ascii="Times New Roman" w:eastAsia="Times New Roman" w:hAnsi="Times New Roman" w:cs="Times New Roman"/>
          <w:sz w:val="20"/>
          <w:szCs w:val="20"/>
        </w:rPr>
        <w:t>1</w:t>
      </w:r>
      <w:r w:rsidRPr="0035574B">
        <w:rPr>
          <w:rFonts w:ascii="Times New Roman" w:eastAsia="Times New Roman" w:hAnsi="Times New Roman" w:cs="Times New Roman"/>
          <w:sz w:val="20"/>
          <w:szCs w:val="20"/>
        </w:rPr>
        <w:t>, at 9:00 a.m. in the office of the Retirement Association</w:t>
      </w:r>
      <w:r w:rsidR="00010C60">
        <w:rPr>
          <w:rFonts w:ascii="Times New Roman" w:eastAsia="Times New Roman" w:hAnsi="Times New Roman" w:cs="Times New Roman"/>
          <w:sz w:val="20"/>
          <w:szCs w:val="20"/>
        </w:rPr>
        <w:t>.</w:t>
      </w:r>
      <w:r w:rsidR="00010C60" w:rsidRPr="00010C60">
        <w:rPr>
          <w:rFonts w:ascii="Calibri" w:hAnsi="Calibri" w:cs="Calibri"/>
          <w:color w:val="2B2B2B"/>
          <w:shd w:val="clear" w:color="auto" w:fill="FFFFFF"/>
        </w:rPr>
        <w:t xml:space="preserve"> </w:t>
      </w:r>
      <w:r w:rsidR="00010C60" w:rsidRPr="00010C60">
        <w:rPr>
          <w:rFonts w:ascii="Times New Roman" w:hAnsi="Times New Roman" w:cs="Times New Roman"/>
          <w:color w:val="2B2B2B"/>
          <w:sz w:val="20"/>
          <w:szCs w:val="20"/>
          <w:shd w:val="clear" w:color="auto" w:fill="FFFFFF"/>
        </w:rPr>
        <w:t xml:space="preserve">The meeting </w:t>
      </w:r>
      <w:r w:rsidR="00010C60">
        <w:rPr>
          <w:rFonts w:ascii="Times New Roman" w:hAnsi="Times New Roman" w:cs="Times New Roman"/>
          <w:color w:val="2B2B2B"/>
          <w:sz w:val="20"/>
          <w:szCs w:val="20"/>
          <w:shd w:val="clear" w:color="auto" w:fill="FFFFFF"/>
        </w:rPr>
        <w:t>was</w:t>
      </w:r>
      <w:r w:rsidR="00010C60" w:rsidRPr="00010C60">
        <w:rPr>
          <w:rFonts w:ascii="Times New Roman" w:hAnsi="Times New Roman" w:cs="Times New Roman"/>
          <w:color w:val="2B2B2B"/>
          <w:sz w:val="20"/>
          <w:szCs w:val="20"/>
          <w:shd w:val="clear" w:color="auto" w:fill="FFFFFF"/>
        </w:rPr>
        <w:t xml:space="preserve"> held through remote participation by the Barnstable County Retirement Board pursuant to Massachusetts Governor Charles D. Baker’s Order Suspending Certain Provisions of the Open Meeting Law on March 12, 2020. Members of the Public </w:t>
      </w:r>
      <w:r w:rsidR="00010C60">
        <w:rPr>
          <w:rFonts w:ascii="Times New Roman" w:hAnsi="Times New Roman" w:cs="Times New Roman"/>
          <w:color w:val="2B2B2B"/>
          <w:sz w:val="20"/>
          <w:szCs w:val="20"/>
          <w:shd w:val="clear" w:color="auto" w:fill="FFFFFF"/>
        </w:rPr>
        <w:t>were able to</w:t>
      </w:r>
      <w:r w:rsidR="00010C60" w:rsidRPr="00010C60">
        <w:rPr>
          <w:rFonts w:ascii="Times New Roman" w:hAnsi="Times New Roman" w:cs="Times New Roman"/>
          <w:color w:val="2B2B2B"/>
          <w:sz w:val="20"/>
          <w:szCs w:val="20"/>
          <w:shd w:val="clear" w:color="auto" w:fill="FFFFFF"/>
        </w:rPr>
        <w:t xml:space="preserve"> join in by following this link: </w:t>
      </w:r>
      <w:r w:rsidR="000C4410" w:rsidRPr="008C1C76">
        <w:rPr>
          <w:rFonts w:ascii="Calibri" w:hAnsi="Calibri" w:cs="Calibri"/>
          <w:color w:val="2B2B2B"/>
          <w:sz w:val="20"/>
          <w:szCs w:val="20"/>
          <w:shd w:val="clear" w:color="auto" w:fill="FFFFFF"/>
        </w:rPr>
        <w:t>https://global.gotomeeting.com/join/</w:t>
      </w:r>
      <w:r w:rsidR="00310020">
        <w:rPr>
          <w:rFonts w:ascii="Calibri" w:hAnsi="Calibri" w:cs="Calibri"/>
          <w:color w:val="2B2B2B"/>
          <w:sz w:val="20"/>
          <w:szCs w:val="20"/>
          <w:shd w:val="clear" w:color="auto" w:fill="FFFFFF"/>
        </w:rPr>
        <w:t>174618005</w:t>
      </w:r>
    </w:p>
    <w:p w14:paraId="439EB434" w14:textId="77777777"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ab/>
      </w:r>
      <w:r w:rsidRPr="0035574B">
        <w:rPr>
          <w:rFonts w:ascii="Times New Roman" w:eastAsia="Times New Roman" w:hAnsi="Times New Roman" w:cs="Times New Roman"/>
          <w:sz w:val="20"/>
          <w:szCs w:val="20"/>
        </w:rPr>
        <w:tab/>
      </w:r>
      <w:r w:rsidRPr="0035574B">
        <w:rPr>
          <w:rFonts w:ascii="Times New Roman" w:eastAsia="Times New Roman" w:hAnsi="Times New Roman" w:cs="Times New Roman"/>
          <w:sz w:val="20"/>
          <w:szCs w:val="20"/>
        </w:rPr>
        <w:tab/>
      </w:r>
    </w:p>
    <w:p w14:paraId="3A7404AF" w14:textId="773A3597"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u w:val="single"/>
        </w:rPr>
        <w:t>Board Members Present</w:t>
      </w:r>
      <w:r w:rsidRPr="0035574B">
        <w:rPr>
          <w:rFonts w:ascii="Times New Roman" w:eastAsia="Times New Roman" w:hAnsi="Times New Roman" w:cs="Times New Roman"/>
          <w:sz w:val="20"/>
          <w:szCs w:val="20"/>
        </w:rPr>
        <w:t xml:space="preserve">: </w:t>
      </w:r>
      <w:r w:rsidR="001B6CE7">
        <w:rPr>
          <w:rFonts w:ascii="Times New Roman" w:eastAsia="Times New Roman" w:hAnsi="Times New Roman" w:cs="Times New Roman"/>
          <w:sz w:val="20"/>
          <w:szCs w:val="20"/>
        </w:rPr>
        <w:t xml:space="preserve">Robert C. Lawton, Jr. – Ex-Officio Member, </w:t>
      </w:r>
      <w:r w:rsidR="004B6E42">
        <w:rPr>
          <w:rFonts w:ascii="Times New Roman" w:eastAsia="Times New Roman" w:hAnsi="Times New Roman" w:cs="Times New Roman"/>
          <w:sz w:val="20"/>
          <w:szCs w:val="20"/>
        </w:rPr>
        <w:t>TK Menesale</w:t>
      </w:r>
      <w:r w:rsidRPr="0035574B">
        <w:rPr>
          <w:rFonts w:ascii="Times New Roman" w:eastAsia="Times New Roman" w:hAnsi="Times New Roman" w:cs="Times New Roman"/>
          <w:sz w:val="20"/>
          <w:szCs w:val="20"/>
        </w:rPr>
        <w:t xml:space="preserve"> – Advisory Member, Ronald Bergstrom, Commissioner’s Appointee, Harold S. Brunelle – Elected Member</w:t>
      </w:r>
      <w:r w:rsidR="00BE5B04">
        <w:rPr>
          <w:rFonts w:ascii="Times New Roman" w:eastAsia="Times New Roman" w:hAnsi="Times New Roman" w:cs="Times New Roman"/>
          <w:sz w:val="20"/>
          <w:szCs w:val="20"/>
        </w:rPr>
        <w:t xml:space="preserve">, </w:t>
      </w:r>
      <w:r w:rsidR="007370A0" w:rsidRPr="0035574B">
        <w:rPr>
          <w:rFonts w:ascii="Times New Roman" w:eastAsia="Times New Roman" w:hAnsi="Times New Roman" w:cs="Times New Roman"/>
          <w:sz w:val="20"/>
          <w:szCs w:val="20"/>
        </w:rPr>
        <w:t>Robert F. Rolanti – Elected Member</w:t>
      </w:r>
      <w:r w:rsidR="007370A0">
        <w:rPr>
          <w:rFonts w:ascii="Times New Roman" w:eastAsia="Times New Roman" w:hAnsi="Times New Roman" w:cs="Times New Roman"/>
          <w:sz w:val="20"/>
          <w:szCs w:val="20"/>
        </w:rPr>
        <w:t>.</w:t>
      </w:r>
    </w:p>
    <w:p w14:paraId="2FBACCAC" w14:textId="77777777" w:rsidR="007F3A8E" w:rsidRPr="00F12363" w:rsidRDefault="007F3A8E" w:rsidP="0035574B">
      <w:pPr>
        <w:spacing w:after="0" w:line="240" w:lineRule="auto"/>
        <w:rPr>
          <w:rFonts w:ascii="Times New Roman" w:eastAsia="Times New Roman" w:hAnsi="Times New Roman" w:cs="Times New Roman"/>
          <w:sz w:val="16"/>
          <w:szCs w:val="16"/>
        </w:rPr>
      </w:pPr>
    </w:p>
    <w:p w14:paraId="500E1565" w14:textId="1CF9A1A4" w:rsidR="0097548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Other</w:t>
      </w:r>
      <w:r w:rsidR="00854D24">
        <w:rPr>
          <w:rFonts w:ascii="Times New Roman" w:eastAsia="Times New Roman" w:hAnsi="Times New Roman" w:cs="Times New Roman"/>
          <w:sz w:val="20"/>
          <w:szCs w:val="20"/>
        </w:rPr>
        <w:t>s</w:t>
      </w:r>
      <w:r w:rsidRPr="0035574B">
        <w:rPr>
          <w:rFonts w:ascii="Times New Roman" w:eastAsia="Times New Roman" w:hAnsi="Times New Roman" w:cs="Times New Roman"/>
          <w:sz w:val="20"/>
          <w:szCs w:val="20"/>
        </w:rPr>
        <w:t xml:space="preserve"> Present for Board: Christine A. Tetreault – Executive Director, James H. Quirk, Jr. – Board Counsel</w:t>
      </w:r>
      <w:r w:rsidR="000C4410">
        <w:rPr>
          <w:rFonts w:ascii="Times New Roman" w:eastAsia="Times New Roman" w:hAnsi="Times New Roman" w:cs="Times New Roman"/>
          <w:sz w:val="20"/>
          <w:szCs w:val="20"/>
        </w:rPr>
        <w:t xml:space="preserve">, </w:t>
      </w:r>
    </w:p>
    <w:p w14:paraId="39B44D79" w14:textId="77777777" w:rsidR="00332116" w:rsidRDefault="000C4410" w:rsidP="003557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Susy Bento Holmes- Assistant Director</w:t>
      </w:r>
      <w:r w:rsidR="00F239F2">
        <w:rPr>
          <w:rFonts w:ascii="Times New Roman" w:eastAsia="Times New Roman" w:hAnsi="Times New Roman" w:cs="Times New Roman"/>
          <w:sz w:val="20"/>
          <w:szCs w:val="20"/>
        </w:rPr>
        <w:t xml:space="preserve">, </w:t>
      </w:r>
    </w:p>
    <w:p w14:paraId="6B23DE48" w14:textId="77777777" w:rsidR="00332116" w:rsidRDefault="00332116" w:rsidP="0035574B">
      <w:pPr>
        <w:spacing w:after="0" w:line="240" w:lineRule="auto"/>
        <w:rPr>
          <w:rFonts w:ascii="Times New Roman" w:eastAsia="Times New Roman" w:hAnsi="Times New Roman" w:cs="Times New Roman"/>
          <w:sz w:val="20"/>
          <w:szCs w:val="20"/>
        </w:rPr>
      </w:pPr>
    </w:p>
    <w:p w14:paraId="17E401A6" w14:textId="144D32EF" w:rsidR="00332116" w:rsidRDefault="00332116" w:rsidP="003557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 for 91A Excess Earning hearings:  </w:t>
      </w:r>
      <w:r w:rsidR="00310020">
        <w:rPr>
          <w:rFonts w:ascii="Times New Roman" w:eastAsia="Times New Roman" w:hAnsi="Times New Roman" w:cs="Times New Roman"/>
          <w:sz w:val="20"/>
          <w:szCs w:val="20"/>
        </w:rPr>
        <w:t xml:space="preserve">Daniel </w:t>
      </w:r>
      <w:proofErr w:type="spellStart"/>
      <w:r w:rsidR="00310020">
        <w:rPr>
          <w:rFonts w:ascii="Times New Roman" w:eastAsia="Times New Roman" w:hAnsi="Times New Roman" w:cs="Times New Roman"/>
          <w:sz w:val="20"/>
          <w:szCs w:val="20"/>
        </w:rPr>
        <w:t>Parkka</w:t>
      </w:r>
      <w:proofErr w:type="spellEnd"/>
      <w:r w:rsidR="00310020">
        <w:rPr>
          <w:rFonts w:ascii="Times New Roman" w:eastAsia="Times New Roman" w:hAnsi="Times New Roman" w:cs="Times New Roman"/>
          <w:sz w:val="20"/>
          <w:szCs w:val="20"/>
        </w:rPr>
        <w:t xml:space="preserve">, Sharon </w:t>
      </w:r>
      <w:proofErr w:type="spellStart"/>
      <w:r w:rsidR="00310020">
        <w:rPr>
          <w:rFonts w:ascii="Times New Roman" w:eastAsia="Times New Roman" w:hAnsi="Times New Roman" w:cs="Times New Roman"/>
          <w:sz w:val="20"/>
          <w:szCs w:val="20"/>
        </w:rPr>
        <w:t>Parkka</w:t>
      </w:r>
      <w:proofErr w:type="spellEnd"/>
      <w:r w:rsidR="00310020">
        <w:rPr>
          <w:rFonts w:ascii="Times New Roman" w:eastAsia="Times New Roman" w:hAnsi="Times New Roman" w:cs="Times New Roman"/>
          <w:sz w:val="20"/>
          <w:szCs w:val="20"/>
        </w:rPr>
        <w:t xml:space="preserve">, Sally Clymer, Esq, Alfred Harrington, </w:t>
      </w:r>
      <w:r>
        <w:rPr>
          <w:rFonts w:ascii="Times New Roman" w:eastAsia="Times New Roman" w:hAnsi="Times New Roman" w:cs="Times New Roman"/>
          <w:sz w:val="20"/>
          <w:szCs w:val="20"/>
        </w:rPr>
        <w:t>Sandra King-PERAC, Katherine Brady</w:t>
      </w:r>
      <w:r w:rsidR="00CE5F62">
        <w:rPr>
          <w:rFonts w:ascii="Times New Roman" w:eastAsia="Times New Roman" w:hAnsi="Times New Roman" w:cs="Times New Roman"/>
          <w:sz w:val="20"/>
          <w:szCs w:val="20"/>
        </w:rPr>
        <w:t xml:space="preserve">-PERAC, Felicia </w:t>
      </w:r>
      <w:proofErr w:type="spellStart"/>
      <w:r w:rsidR="00CE5F62">
        <w:rPr>
          <w:rFonts w:ascii="Times New Roman" w:eastAsia="Times New Roman" w:hAnsi="Times New Roman" w:cs="Times New Roman"/>
          <w:sz w:val="20"/>
          <w:szCs w:val="20"/>
        </w:rPr>
        <w:t>McGinniss</w:t>
      </w:r>
      <w:proofErr w:type="spellEnd"/>
      <w:r w:rsidR="00CE5F62">
        <w:rPr>
          <w:rFonts w:ascii="Times New Roman" w:eastAsia="Times New Roman" w:hAnsi="Times New Roman" w:cs="Times New Roman"/>
          <w:sz w:val="20"/>
          <w:szCs w:val="20"/>
        </w:rPr>
        <w:t>-PERAC</w:t>
      </w:r>
    </w:p>
    <w:p w14:paraId="636A630C" w14:textId="77777777" w:rsidR="00332116" w:rsidRDefault="00332116" w:rsidP="0035574B">
      <w:pPr>
        <w:spacing w:after="0" w:line="240" w:lineRule="auto"/>
        <w:rPr>
          <w:rFonts w:ascii="Times New Roman" w:eastAsia="Times New Roman" w:hAnsi="Times New Roman" w:cs="Times New Roman"/>
          <w:sz w:val="20"/>
          <w:szCs w:val="20"/>
        </w:rPr>
      </w:pPr>
    </w:p>
    <w:p w14:paraId="11D6353A" w14:textId="1EEBEAA8" w:rsidR="003F774C" w:rsidRDefault="0035574B" w:rsidP="0035574B">
      <w:pPr>
        <w:spacing w:after="0" w:line="240" w:lineRule="auto"/>
        <w:rPr>
          <w:rFonts w:ascii="Times New Roman" w:eastAsia="Times New Roman" w:hAnsi="Times New Roman" w:cs="Times New Roman"/>
          <w:sz w:val="20"/>
          <w:szCs w:val="24"/>
        </w:rPr>
      </w:pPr>
      <w:r w:rsidRPr="0035574B">
        <w:rPr>
          <w:rFonts w:ascii="Times New Roman" w:eastAsia="Times New Roman" w:hAnsi="Times New Roman" w:cs="Times New Roman"/>
          <w:sz w:val="20"/>
          <w:szCs w:val="24"/>
        </w:rPr>
        <w:t xml:space="preserve">Chairman </w:t>
      </w:r>
      <w:r w:rsidR="001B6CE7">
        <w:rPr>
          <w:rFonts w:ascii="Times New Roman" w:eastAsia="Times New Roman" w:hAnsi="Times New Roman" w:cs="Times New Roman"/>
          <w:sz w:val="20"/>
          <w:szCs w:val="24"/>
        </w:rPr>
        <w:t>Lawton</w:t>
      </w:r>
      <w:r w:rsidRPr="0035574B">
        <w:rPr>
          <w:rFonts w:ascii="Times New Roman" w:eastAsia="Times New Roman" w:hAnsi="Times New Roman" w:cs="Times New Roman"/>
          <w:sz w:val="20"/>
          <w:szCs w:val="24"/>
        </w:rPr>
        <w:t xml:space="preserve"> called the meeting to order at 9:0</w:t>
      </w:r>
      <w:r w:rsidR="00332116">
        <w:rPr>
          <w:rFonts w:ascii="Times New Roman" w:eastAsia="Times New Roman" w:hAnsi="Times New Roman" w:cs="Times New Roman"/>
          <w:sz w:val="20"/>
          <w:szCs w:val="24"/>
        </w:rPr>
        <w:t>2</w:t>
      </w:r>
      <w:r w:rsidRPr="0035574B">
        <w:rPr>
          <w:rFonts w:ascii="Times New Roman" w:eastAsia="Times New Roman" w:hAnsi="Times New Roman" w:cs="Times New Roman"/>
          <w:sz w:val="20"/>
          <w:szCs w:val="24"/>
        </w:rPr>
        <w:t xml:space="preserve"> a.m.</w:t>
      </w:r>
      <w:r w:rsidR="003F774C">
        <w:rPr>
          <w:rFonts w:ascii="Times New Roman" w:eastAsia="Times New Roman" w:hAnsi="Times New Roman" w:cs="Times New Roman"/>
          <w:sz w:val="20"/>
          <w:szCs w:val="24"/>
        </w:rPr>
        <w:t xml:space="preserve">  </w:t>
      </w:r>
    </w:p>
    <w:p w14:paraId="1AC074E2" w14:textId="77777777" w:rsidR="001A46CF" w:rsidRPr="0017038B" w:rsidRDefault="001A46CF" w:rsidP="0035574B">
      <w:pPr>
        <w:spacing w:after="0" w:line="240" w:lineRule="auto"/>
        <w:rPr>
          <w:rFonts w:ascii="Times New Roman" w:eastAsia="Times New Roman" w:hAnsi="Times New Roman" w:cs="Times New Roman"/>
          <w:sz w:val="16"/>
          <w:szCs w:val="16"/>
        </w:rPr>
      </w:pPr>
    </w:p>
    <w:p w14:paraId="33B6B1E5" w14:textId="3B8A4784" w:rsidR="00C9514A" w:rsidRDefault="00C9514A" w:rsidP="00C9514A">
      <w:pPr>
        <w:spacing w:after="0" w:line="240" w:lineRule="auto"/>
        <w:rPr>
          <w:rFonts w:ascii="Times New Roman" w:eastAsia="Times New Roman" w:hAnsi="Times New Roman" w:cs="Times New Roman"/>
          <w:sz w:val="20"/>
          <w:szCs w:val="24"/>
        </w:rPr>
      </w:pPr>
      <w:r w:rsidRPr="00C9514A">
        <w:rPr>
          <w:rFonts w:ascii="Times New Roman" w:eastAsia="Times New Roman" w:hAnsi="Times New Roman" w:cs="Times New Roman"/>
          <w:sz w:val="20"/>
          <w:szCs w:val="24"/>
        </w:rPr>
        <w:t xml:space="preserve">Chairman </w:t>
      </w:r>
      <w:r>
        <w:rPr>
          <w:rFonts w:ascii="Times New Roman" w:eastAsia="Times New Roman" w:hAnsi="Times New Roman" w:cs="Times New Roman"/>
          <w:sz w:val="20"/>
          <w:szCs w:val="24"/>
        </w:rPr>
        <w:t>Lawton</w:t>
      </w:r>
      <w:r w:rsidRPr="00C9514A">
        <w:rPr>
          <w:rFonts w:ascii="Times New Roman" w:eastAsia="Times New Roman" w:hAnsi="Times New Roman" w:cs="Times New Roman"/>
          <w:sz w:val="20"/>
          <w:szCs w:val="24"/>
        </w:rPr>
        <w:t xml:space="preserve"> advised all present that pursuant to the Open Meeting Law any person may make an audio or video recording of this public meeting or may transmit the meeting through any medium.  Attendees are therefore advised that such recordings or transmissions are being made whether perceived or unperceived by those present and are deemed acknowledged and permissible.</w:t>
      </w:r>
    </w:p>
    <w:p w14:paraId="43152357" w14:textId="6B7CB701" w:rsidR="007F3A8E" w:rsidRDefault="007F3A8E" w:rsidP="00C9514A">
      <w:pPr>
        <w:spacing w:after="0" w:line="240" w:lineRule="auto"/>
        <w:rPr>
          <w:rFonts w:ascii="Times New Roman" w:eastAsia="Times New Roman" w:hAnsi="Times New Roman" w:cs="Times New Roman"/>
          <w:sz w:val="16"/>
          <w:szCs w:val="16"/>
          <w:highlight w:val="yellow"/>
        </w:rPr>
      </w:pPr>
    </w:p>
    <w:p w14:paraId="63E485CD" w14:textId="77777777" w:rsidR="00332116" w:rsidRDefault="00332116" w:rsidP="003321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COLA </w:t>
      </w:r>
      <w:proofErr w:type="gramStart"/>
      <w:r>
        <w:rPr>
          <w:rFonts w:ascii="Times New Roman" w:eastAsia="Times New Roman" w:hAnsi="Times New Roman" w:cs="Times New Roman"/>
          <w:sz w:val="20"/>
          <w:szCs w:val="20"/>
          <w:u w:val="single"/>
        </w:rPr>
        <w:t>Vote:</w:t>
      </w:r>
      <w:r>
        <w:rPr>
          <w:rFonts w:ascii="Times New Roman" w:eastAsia="Times New Roman" w:hAnsi="Times New Roman" w:cs="Times New Roman"/>
          <w:sz w:val="20"/>
          <w:szCs w:val="20"/>
        </w:rPr>
        <w:t>.</w:t>
      </w:r>
      <w:proofErr w:type="gramEnd"/>
    </w:p>
    <w:p w14:paraId="50EDE988" w14:textId="3173C008" w:rsidR="00332116" w:rsidRDefault="00332116" w:rsidP="0033211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In consideration of the 7/1/2021 COLA the Board noted the following:</w:t>
      </w:r>
    </w:p>
    <w:p w14:paraId="5224DB00" w14:textId="77777777" w:rsidR="00332116" w:rsidRPr="00D43C64" w:rsidRDefault="00332116" w:rsidP="00332116">
      <w:pPr>
        <w:spacing w:after="0" w:line="240" w:lineRule="auto"/>
        <w:rPr>
          <w:rFonts w:ascii="Times New Roman" w:eastAsia="Times New Roman" w:hAnsi="Times New Roman" w:cs="Times New Roman"/>
          <w:sz w:val="16"/>
          <w:szCs w:val="16"/>
        </w:rPr>
      </w:pPr>
    </w:p>
    <w:p w14:paraId="6AF26B9C" w14:textId="618BAFEF" w:rsidR="00332116" w:rsidRDefault="00332116" w:rsidP="00332116">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System’s 2020 PRIT investment return of 12.53% which exceeds the expected rate of return of 7.375%</w:t>
      </w:r>
    </w:p>
    <w:p w14:paraId="2125E6B7" w14:textId="4C7AB860" w:rsidR="00332116" w:rsidRDefault="00332116" w:rsidP="00332116">
      <w:pPr>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Analysis of actual system cost provided by Ms. Tetreault showing that an override from 1.6% to 3% would   result in an overall cost increase of only approximately 1.54% due to COLA cap;</w:t>
      </w:r>
    </w:p>
    <w:p w14:paraId="4610B73F" w14:textId="77777777" w:rsidR="00332116" w:rsidRDefault="00332116" w:rsidP="00332116">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Funding schedule assumes annual 3% COLA;</w:t>
      </w:r>
    </w:p>
    <w:p w14:paraId="26414DAE" w14:textId="77777777" w:rsidR="00332116" w:rsidRPr="00010C60" w:rsidRDefault="00332116" w:rsidP="00332116">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p>
    <w:p w14:paraId="723E50CE" w14:textId="77777777" w:rsidR="00332116" w:rsidRPr="00C267B9" w:rsidRDefault="00332116" w:rsidP="00332116">
      <w:pPr>
        <w:spacing w:after="0" w:line="240" w:lineRule="auto"/>
        <w:rPr>
          <w:rFonts w:ascii="Times New Roman" w:eastAsia="Calibri" w:hAnsi="Times New Roman" w:cs="Times New Roman"/>
          <w:i/>
          <w:iCs/>
          <w:sz w:val="20"/>
          <w:szCs w:val="20"/>
        </w:rPr>
      </w:pPr>
      <w:r>
        <w:rPr>
          <w:rFonts w:ascii="Times New Roman" w:eastAsia="Times New Roman" w:hAnsi="Times New Roman" w:cs="Times New Roman"/>
          <w:i/>
          <w:iCs/>
          <w:color w:val="000000"/>
          <w:sz w:val="20"/>
          <w:szCs w:val="20"/>
        </w:rPr>
        <w:t>On a motion by Mr. Bergstrom, second by Mr. Rolanti, it was voted by roll call vote 5-0</w:t>
      </w:r>
      <w:r>
        <w:rPr>
          <w:rFonts w:ascii="Times New Roman" w:eastAsia="Times New Roman" w:hAnsi="Times New Roman" w:cs="Times New Roman"/>
          <w:color w:val="000000"/>
          <w:sz w:val="20"/>
          <w:szCs w:val="20"/>
        </w:rPr>
        <w:t xml:space="preserve"> </w:t>
      </w:r>
      <w:r w:rsidRPr="00D45C81">
        <w:rPr>
          <w:rFonts w:ascii="Times New Roman" w:eastAsia="Times New Roman" w:hAnsi="Times New Roman" w:cs="Times New Roman"/>
          <w:i/>
          <w:iCs/>
          <w:color w:val="000000"/>
          <w:sz w:val="20"/>
          <w:szCs w:val="20"/>
        </w:rPr>
        <w:t>to grant a 3% cost of living increase pursuant to M.G.L. c. 32 § 103(</w:t>
      </w:r>
      <w:proofErr w:type="spellStart"/>
      <w:r w:rsidRPr="00D45C81">
        <w:rPr>
          <w:rFonts w:ascii="Times New Roman" w:eastAsia="Times New Roman" w:hAnsi="Times New Roman" w:cs="Times New Roman"/>
          <w:i/>
          <w:iCs/>
          <w:color w:val="000000"/>
          <w:sz w:val="20"/>
          <w:szCs w:val="20"/>
        </w:rPr>
        <w:t>i</w:t>
      </w:r>
      <w:proofErr w:type="spellEnd"/>
      <w:r w:rsidRPr="00D45C81">
        <w:rPr>
          <w:rFonts w:ascii="Times New Roman" w:eastAsia="Times New Roman" w:hAnsi="Times New Roman" w:cs="Times New Roman"/>
          <w:i/>
          <w:iCs/>
          <w:color w:val="000000"/>
          <w:sz w:val="20"/>
          <w:szCs w:val="20"/>
        </w:rPr>
        <w:t>) effective 7/1/2</w:t>
      </w:r>
      <w:r>
        <w:rPr>
          <w:rFonts w:ascii="Times New Roman" w:eastAsia="Times New Roman" w:hAnsi="Times New Roman" w:cs="Times New Roman"/>
          <w:i/>
          <w:iCs/>
          <w:color w:val="000000"/>
          <w:sz w:val="20"/>
          <w:szCs w:val="20"/>
        </w:rPr>
        <w:t>021</w:t>
      </w:r>
      <w:r w:rsidRPr="00D45C81">
        <w:rPr>
          <w:rFonts w:ascii="Times New Roman" w:eastAsia="Times New Roman" w:hAnsi="Times New Roman" w:cs="Times New Roman"/>
          <w:i/>
          <w:iCs/>
          <w:color w:val="000000"/>
          <w:sz w:val="20"/>
          <w:szCs w:val="20"/>
        </w:rPr>
        <w:t xml:space="preserve"> to eligible retirees/beneficiaries.</w:t>
      </w:r>
      <w:r w:rsidRPr="00D45C81">
        <w:rPr>
          <w:rFonts w:ascii="Times New Roman" w:eastAsia="Times New Roman" w:hAnsi="Times New Roman" w:cs="Times New Roman"/>
          <w:i/>
          <w:iCs/>
          <w:sz w:val="20"/>
          <w:szCs w:val="20"/>
        </w:rPr>
        <w:t xml:space="preserve"> </w:t>
      </w:r>
      <w:r w:rsidRPr="00C267B9">
        <w:rPr>
          <w:rFonts w:ascii="Times New Roman" w:eastAsia="Times New Roman" w:hAnsi="Times New Roman" w:cs="Times New Roman"/>
          <w:i/>
          <w:iCs/>
          <w:sz w:val="20"/>
          <w:szCs w:val="20"/>
        </w:rPr>
        <w:t xml:space="preserve">Roll Call: </w:t>
      </w:r>
      <w:r w:rsidRPr="00C267B9">
        <w:rPr>
          <w:rFonts w:ascii="Times New Roman" w:eastAsia="Calibri" w:hAnsi="Times New Roman" w:cs="Times New Roman"/>
          <w:i/>
          <w:iCs/>
          <w:sz w:val="20"/>
          <w:szCs w:val="20"/>
        </w:rPr>
        <w:t xml:space="preserve">Robert Rolanti – Yes, Harold Brunelle – Yes, Ronald Bergstrom – Yes, TK Menesale – </w:t>
      </w:r>
      <w:r>
        <w:rPr>
          <w:rFonts w:ascii="Times New Roman" w:eastAsia="Calibri" w:hAnsi="Times New Roman" w:cs="Times New Roman"/>
          <w:i/>
          <w:iCs/>
          <w:sz w:val="20"/>
          <w:szCs w:val="20"/>
        </w:rPr>
        <w:t>Yes</w:t>
      </w:r>
      <w:r w:rsidRPr="00C267B9">
        <w:rPr>
          <w:rFonts w:ascii="Times New Roman" w:eastAsia="Calibri" w:hAnsi="Times New Roman" w:cs="Times New Roman"/>
          <w:i/>
          <w:iCs/>
          <w:sz w:val="20"/>
          <w:szCs w:val="20"/>
        </w:rPr>
        <w:t>, Robert Lawton, Jr. – Yes.</w:t>
      </w:r>
    </w:p>
    <w:p w14:paraId="2A85A3AA" w14:textId="5BAED3C3" w:rsidR="00332116" w:rsidRPr="00ED37F4" w:rsidRDefault="00332116" w:rsidP="00C9514A">
      <w:pPr>
        <w:spacing w:after="0" w:line="240" w:lineRule="auto"/>
        <w:rPr>
          <w:rFonts w:ascii="Times New Roman" w:eastAsia="Times New Roman" w:hAnsi="Times New Roman" w:cs="Times New Roman"/>
          <w:sz w:val="16"/>
          <w:szCs w:val="16"/>
          <w:highlight w:val="yellow"/>
        </w:rPr>
      </w:pPr>
    </w:p>
    <w:p w14:paraId="0A3AFA92" w14:textId="77777777" w:rsidR="00C9514A" w:rsidRPr="00C267B9" w:rsidRDefault="00C9514A" w:rsidP="00C9514A">
      <w:pPr>
        <w:spacing w:after="0" w:line="240" w:lineRule="auto"/>
        <w:rPr>
          <w:rFonts w:ascii="Times New Roman" w:eastAsia="Times New Roman" w:hAnsi="Times New Roman" w:cs="Times New Roman"/>
          <w:sz w:val="20"/>
          <w:szCs w:val="20"/>
          <w:u w:val="single"/>
        </w:rPr>
      </w:pPr>
      <w:r w:rsidRPr="00C267B9">
        <w:rPr>
          <w:rFonts w:ascii="Times New Roman" w:eastAsia="Times New Roman" w:hAnsi="Times New Roman" w:cs="Times New Roman"/>
          <w:sz w:val="20"/>
          <w:szCs w:val="20"/>
          <w:u w:val="single"/>
        </w:rPr>
        <w:t>Prior Minutes:</w:t>
      </w:r>
    </w:p>
    <w:p w14:paraId="0CE82E51" w14:textId="2CFCDEB3" w:rsidR="003F4BD2" w:rsidRPr="00C267B9" w:rsidRDefault="00C9514A" w:rsidP="00C9514A">
      <w:pPr>
        <w:spacing w:after="0" w:line="240" w:lineRule="auto"/>
        <w:rPr>
          <w:rFonts w:ascii="Times New Roman" w:eastAsia="Calibri" w:hAnsi="Times New Roman" w:cs="Times New Roman"/>
          <w:i/>
          <w:iCs/>
          <w:sz w:val="20"/>
          <w:szCs w:val="20"/>
        </w:rPr>
      </w:pPr>
      <w:r w:rsidRPr="00C267B9">
        <w:rPr>
          <w:rFonts w:ascii="Times New Roman" w:eastAsia="Times New Roman" w:hAnsi="Times New Roman" w:cs="Times New Roman"/>
          <w:i/>
          <w:sz w:val="20"/>
          <w:szCs w:val="24"/>
        </w:rPr>
        <w:t xml:space="preserve">On a motion by </w:t>
      </w:r>
      <w:r w:rsidR="004134A1" w:rsidRPr="00C267B9">
        <w:rPr>
          <w:rFonts w:ascii="Times New Roman" w:eastAsia="Times New Roman" w:hAnsi="Times New Roman" w:cs="Times New Roman"/>
          <w:i/>
          <w:sz w:val="20"/>
          <w:szCs w:val="24"/>
        </w:rPr>
        <w:t>M</w:t>
      </w:r>
      <w:r w:rsidR="00CE5F62">
        <w:rPr>
          <w:rFonts w:ascii="Times New Roman" w:eastAsia="Times New Roman" w:hAnsi="Times New Roman" w:cs="Times New Roman"/>
          <w:i/>
          <w:sz w:val="20"/>
          <w:szCs w:val="24"/>
        </w:rPr>
        <w:t>s. Menesale</w:t>
      </w:r>
      <w:r w:rsidR="00327FD6" w:rsidRPr="00C267B9">
        <w:rPr>
          <w:rFonts w:ascii="Times New Roman" w:eastAsia="Times New Roman" w:hAnsi="Times New Roman" w:cs="Times New Roman"/>
          <w:i/>
          <w:sz w:val="20"/>
          <w:szCs w:val="24"/>
        </w:rPr>
        <w:t xml:space="preserve">, </w:t>
      </w:r>
      <w:r w:rsidRPr="00C267B9">
        <w:rPr>
          <w:rFonts w:ascii="Times New Roman" w:eastAsia="Times New Roman" w:hAnsi="Times New Roman" w:cs="Times New Roman"/>
          <w:i/>
          <w:sz w:val="20"/>
          <w:szCs w:val="24"/>
        </w:rPr>
        <w:t xml:space="preserve">second by </w:t>
      </w:r>
      <w:r w:rsidR="004134A1" w:rsidRPr="00C267B9">
        <w:rPr>
          <w:rFonts w:ascii="Times New Roman" w:eastAsia="Times New Roman" w:hAnsi="Times New Roman" w:cs="Times New Roman"/>
          <w:i/>
          <w:sz w:val="20"/>
          <w:szCs w:val="24"/>
        </w:rPr>
        <w:t xml:space="preserve">Mr. </w:t>
      </w:r>
      <w:r w:rsidR="00CE5F62">
        <w:rPr>
          <w:rFonts w:ascii="Times New Roman" w:eastAsia="Times New Roman" w:hAnsi="Times New Roman" w:cs="Times New Roman"/>
          <w:i/>
          <w:sz w:val="20"/>
          <w:szCs w:val="24"/>
        </w:rPr>
        <w:t>Bergstrom</w:t>
      </w:r>
      <w:r w:rsidR="00327FD6" w:rsidRPr="00C267B9">
        <w:rPr>
          <w:rFonts w:ascii="Times New Roman" w:eastAsia="Times New Roman" w:hAnsi="Times New Roman" w:cs="Times New Roman"/>
          <w:i/>
          <w:sz w:val="20"/>
          <w:szCs w:val="24"/>
        </w:rPr>
        <w:t xml:space="preserve">, it was voted </w:t>
      </w:r>
      <w:r w:rsidR="00010C60" w:rsidRPr="00C267B9">
        <w:rPr>
          <w:rFonts w:ascii="Times New Roman" w:eastAsia="Times New Roman" w:hAnsi="Times New Roman" w:cs="Times New Roman"/>
          <w:i/>
          <w:sz w:val="20"/>
          <w:szCs w:val="24"/>
        </w:rPr>
        <w:t xml:space="preserve">by roll call </w:t>
      </w:r>
      <w:r w:rsidR="00F239F2">
        <w:rPr>
          <w:rFonts w:ascii="Times New Roman" w:eastAsia="Times New Roman" w:hAnsi="Times New Roman" w:cs="Times New Roman"/>
          <w:i/>
          <w:sz w:val="20"/>
          <w:szCs w:val="24"/>
        </w:rPr>
        <w:t>5</w:t>
      </w:r>
      <w:r w:rsidR="00010C60" w:rsidRPr="00C267B9">
        <w:rPr>
          <w:rFonts w:ascii="Times New Roman" w:eastAsia="Times New Roman" w:hAnsi="Times New Roman" w:cs="Times New Roman"/>
          <w:i/>
          <w:sz w:val="20"/>
          <w:szCs w:val="24"/>
        </w:rPr>
        <w:t xml:space="preserve">-0 </w:t>
      </w:r>
      <w:r w:rsidR="00327FD6" w:rsidRPr="00C267B9">
        <w:rPr>
          <w:rFonts w:ascii="Times New Roman" w:eastAsia="Times New Roman" w:hAnsi="Times New Roman" w:cs="Times New Roman"/>
          <w:i/>
          <w:sz w:val="20"/>
          <w:szCs w:val="24"/>
        </w:rPr>
        <w:t>to approve</w:t>
      </w:r>
      <w:r w:rsidR="004134A1" w:rsidRPr="00C267B9">
        <w:rPr>
          <w:rFonts w:ascii="Times New Roman" w:eastAsia="Times New Roman" w:hAnsi="Times New Roman" w:cs="Times New Roman"/>
          <w:i/>
          <w:sz w:val="20"/>
          <w:szCs w:val="24"/>
        </w:rPr>
        <w:t xml:space="preserve"> </w:t>
      </w:r>
      <w:r w:rsidRPr="00C267B9">
        <w:rPr>
          <w:rFonts w:ascii="Times New Roman" w:eastAsia="Times New Roman" w:hAnsi="Times New Roman" w:cs="Times New Roman"/>
          <w:i/>
          <w:sz w:val="20"/>
          <w:szCs w:val="24"/>
        </w:rPr>
        <w:t xml:space="preserve">the </w:t>
      </w:r>
      <w:r w:rsidR="00CE5F62">
        <w:rPr>
          <w:rFonts w:ascii="Times New Roman" w:eastAsia="Times New Roman" w:hAnsi="Times New Roman" w:cs="Times New Roman"/>
          <w:i/>
          <w:sz w:val="20"/>
          <w:szCs w:val="24"/>
        </w:rPr>
        <w:t>February 23</w:t>
      </w:r>
      <w:r w:rsidR="00F239F2">
        <w:rPr>
          <w:rFonts w:ascii="Times New Roman" w:eastAsia="Times New Roman" w:hAnsi="Times New Roman" w:cs="Times New Roman"/>
          <w:i/>
          <w:sz w:val="20"/>
          <w:szCs w:val="24"/>
        </w:rPr>
        <w:t>, 2021</w:t>
      </w:r>
      <w:r w:rsidRPr="00C267B9">
        <w:rPr>
          <w:rFonts w:ascii="Times New Roman" w:eastAsia="Times New Roman" w:hAnsi="Times New Roman" w:cs="Times New Roman"/>
          <w:i/>
          <w:sz w:val="20"/>
          <w:szCs w:val="24"/>
        </w:rPr>
        <w:t xml:space="preserve"> regular </w:t>
      </w:r>
      <w:r w:rsidR="00837840" w:rsidRPr="00C267B9">
        <w:rPr>
          <w:rFonts w:ascii="Times New Roman" w:eastAsia="Times New Roman" w:hAnsi="Times New Roman" w:cs="Times New Roman"/>
          <w:i/>
          <w:sz w:val="20"/>
          <w:szCs w:val="24"/>
        </w:rPr>
        <w:t xml:space="preserve">session </w:t>
      </w:r>
      <w:r w:rsidRPr="00C267B9">
        <w:rPr>
          <w:rFonts w:ascii="Times New Roman" w:eastAsia="Times New Roman" w:hAnsi="Times New Roman" w:cs="Times New Roman"/>
          <w:i/>
          <w:sz w:val="20"/>
          <w:szCs w:val="24"/>
        </w:rPr>
        <w:t>meeting minutes</w:t>
      </w:r>
      <w:r w:rsidRPr="00C267B9">
        <w:rPr>
          <w:rFonts w:ascii="Times New Roman" w:eastAsia="Times New Roman" w:hAnsi="Times New Roman" w:cs="Times New Roman"/>
          <w:sz w:val="20"/>
          <w:szCs w:val="24"/>
        </w:rPr>
        <w:t xml:space="preserve">.  </w:t>
      </w:r>
      <w:r w:rsidR="004B72AB" w:rsidRPr="00C267B9">
        <w:rPr>
          <w:rFonts w:ascii="Times New Roman" w:eastAsia="Times New Roman" w:hAnsi="Times New Roman" w:cs="Times New Roman"/>
          <w:i/>
          <w:iCs/>
          <w:sz w:val="20"/>
          <w:szCs w:val="20"/>
        </w:rPr>
        <w:t xml:space="preserve">Roll Call: </w:t>
      </w:r>
      <w:r w:rsidR="004B72AB" w:rsidRPr="00C267B9">
        <w:rPr>
          <w:rFonts w:ascii="Times New Roman" w:eastAsia="Calibri" w:hAnsi="Times New Roman" w:cs="Times New Roman"/>
          <w:i/>
          <w:iCs/>
          <w:sz w:val="20"/>
          <w:szCs w:val="20"/>
        </w:rPr>
        <w:t xml:space="preserve">Robert Rolanti – Yes, Harold Brunelle – Yes, </w:t>
      </w:r>
      <w:r w:rsidR="00F239F2" w:rsidRPr="00C267B9">
        <w:rPr>
          <w:rFonts w:ascii="Times New Roman" w:eastAsia="Calibri" w:hAnsi="Times New Roman" w:cs="Times New Roman"/>
          <w:i/>
          <w:iCs/>
          <w:sz w:val="20"/>
          <w:szCs w:val="20"/>
        </w:rPr>
        <w:t xml:space="preserve">Ronald Bergstrom – Yes, </w:t>
      </w:r>
      <w:r w:rsidR="00C267B9" w:rsidRPr="00C267B9">
        <w:rPr>
          <w:rFonts w:ascii="Times New Roman" w:eastAsia="Calibri" w:hAnsi="Times New Roman" w:cs="Times New Roman"/>
          <w:i/>
          <w:iCs/>
          <w:sz w:val="20"/>
          <w:szCs w:val="20"/>
        </w:rPr>
        <w:t>TK Menesale</w:t>
      </w:r>
      <w:r w:rsidR="004B72AB" w:rsidRPr="00C267B9">
        <w:rPr>
          <w:rFonts w:ascii="Times New Roman" w:eastAsia="Calibri" w:hAnsi="Times New Roman" w:cs="Times New Roman"/>
          <w:i/>
          <w:iCs/>
          <w:sz w:val="20"/>
          <w:szCs w:val="20"/>
        </w:rPr>
        <w:t xml:space="preserve"> – </w:t>
      </w:r>
      <w:r w:rsidR="00F239F2">
        <w:rPr>
          <w:rFonts w:ascii="Times New Roman" w:eastAsia="Calibri" w:hAnsi="Times New Roman" w:cs="Times New Roman"/>
          <w:i/>
          <w:iCs/>
          <w:sz w:val="20"/>
          <w:szCs w:val="20"/>
        </w:rPr>
        <w:t>Yes</w:t>
      </w:r>
      <w:r w:rsidR="004B72AB" w:rsidRPr="00C267B9">
        <w:rPr>
          <w:rFonts w:ascii="Times New Roman" w:eastAsia="Calibri" w:hAnsi="Times New Roman" w:cs="Times New Roman"/>
          <w:i/>
          <w:iCs/>
          <w:sz w:val="20"/>
          <w:szCs w:val="20"/>
        </w:rPr>
        <w:t>, Robert Lawton, Jr. – Yes.</w:t>
      </w:r>
    </w:p>
    <w:p w14:paraId="07D19E44" w14:textId="77777777" w:rsidR="00384169" w:rsidRDefault="00384169" w:rsidP="00384169">
      <w:pPr>
        <w:spacing w:after="0" w:line="240" w:lineRule="auto"/>
        <w:rPr>
          <w:rFonts w:ascii="Times New Roman" w:eastAsia="Times New Roman" w:hAnsi="Times New Roman" w:cs="Times New Roman"/>
          <w:sz w:val="20"/>
          <w:szCs w:val="20"/>
          <w:u w:val="single"/>
        </w:rPr>
      </w:pPr>
    </w:p>
    <w:p w14:paraId="0F4E9E53" w14:textId="71B96B8A" w:rsidR="009D4F15" w:rsidRPr="00265367" w:rsidRDefault="009D4F15" w:rsidP="009D4F15">
      <w:pPr>
        <w:spacing w:after="0" w:line="240" w:lineRule="auto"/>
        <w:rPr>
          <w:rFonts w:ascii="Times New Roman" w:eastAsia="Times New Roman" w:hAnsi="Times New Roman" w:cs="Times New Roman"/>
          <w:sz w:val="20"/>
          <w:szCs w:val="24"/>
          <w:u w:val="single"/>
        </w:rPr>
      </w:pPr>
      <w:r w:rsidRPr="00265367">
        <w:rPr>
          <w:rFonts w:ascii="Times New Roman" w:eastAsia="Times New Roman" w:hAnsi="Times New Roman" w:cs="Times New Roman"/>
          <w:sz w:val="20"/>
          <w:szCs w:val="24"/>
          <w:u w:val="single"/>
        </w:rPr>
        <w:t>Warrants:</w:t>
      </w:r>
    </w:p>
    <w:p w14:paraId="231D3187" w14:textId="65B10483" w:rsidR="009D4F15" w:rsidRPr="00F239F2" w:rsidRDefault="009D4F15" w:rsidP="009D4F15">
      <w:pPr>
        <w:spacing w:after="0" w:line="240" w:lineRule="auto"/>
        <w:rPr>
          <w:rFonts w:ascii="Times New Roman" w:eastAsia="Calibri" w:hAnsi="Times New Roman" w:cs="Times New Roman"/>
          <w:i/>
          <w:iCs/>
          <w:sz w:val="20"/>
          <w:szCs w:val="20"/>
          <w:highlight w:val="yellow"/>
        </w:rPr>
      </w:pPr>
      <w:bookmarkStart w:id="0" w:name="_Hlk13228388"/>
      <w:r w:rsidRPr="00265367">
        <w:rPr>
          <w:rFonts w:ascii="Times New Roman" w:eastAsia="Times New Roman" w:hAnsi="Times New Roman" w:cs="Times New Roman"/>
          <w:i/>
          <w:iCs/>
          <w:sz w:val="20"/>
          <w:szCs w:val="20"/>
        </w:rPr>
        <w:t>On a motion from M</w:t>
      </w:r>
      <w:r w:rsidR="00C267B9" w:rsidRPr="00265367">
        <w:rPr>
          <w:rFonts w:ascii="Times New Roman" w:eastAsia="Times New Roman" w:hAnsi="Times New Roman" w:cs="Times New Roman"/>
          <w:i/>
          <w:iCs/>
          <w:sz w:val="20"/>
          <w:szCs w:val="20"/>
        </w:rPr>
        <w:t xml:space="preserve">r. </w:t>
      </w:r>
      <w:r w:rsidR="00CE5F62">
        <w:rPr>
          <w:rFonts w:ascii="Times New Roman" w:eastAsia="Times New Roman" w:hAnsi="Times New Roman" w:cs="Times New Roman"/>
          <w:i/>
          <w:iCs/>
          <w:sz w:val="20"/>
          <w:szCs w:val="20"/>
        </w:rPr>
        <w:t>Rolanti</w:t>
      </w:r>
      <w:r w:rsidRPr="00265367">
        <w:rPr>
          <w:rFonts w:ascii="Times New Roman" w:eastAsia="Times New Roman" w:hAnsi="Times New Roman" w:cs="Times New Roman"/>
          <w:i/>
          <w:iCs/>
          <w:sz w:val="20"/>
          <w:szCs w:val="20"/>
        </w:rPr>
        <w:t>, second by Mr.</w:t>
      </w:r>
      <w:r w:rsidR="00EC41B5" w:rsidRPr="00265367">
        <w:rPr>
          <w:rFonts w:ascii="Times New Roman" w:eastAsia="Times New Roman" w:hAnsi="Times New Roman" w:cs="Times New Roman"/>
          <w:i/>
          <w:iCs/>
          <w:sz w:val="20"/>
          <w:szCs w:val="20"/>
        </w:rPr>
        <w:t xml:space="preserve"> </w:t>
      </w:r>
      <w:r w:rsidR="00CE5F62">
        <w:rPr>
          <w:rFonts w:ascii="Times New Roman" w:eastAsia="Times New Roman" w:hAnsi="Times New Roman" w:cs="Times New Roman"/>
          <w:i/>
          <w:iCs/>
          <w:sz w:val="20"/>
          <w:szCs w:val="20"/>
        </w:rPr>
        <w:t>Bergstrom</w:t>
      </w:r>
      <w:r w:rsidRPr="00265367">
        <w:rPr>
          <w:rFonts w:ascii="Times New Roman" w:eastAsia="Times New Roman" w:hAnsi="Times New Roman" w:cs="Times New Roman"/>
          <w:i/>
          <w:iCs/>
          <w:sz w:val="20"/>
          <w:szCs w:val="20"/>
        </w:rPr>
        <w:t xml:space="preserve">, </w:t>
      </w:r>
      <w:bookmarkStart w:id="1" w:name="_Hlk37400505"/>
      <w:r w:rsidRPr="00265367">
        <w:rPr>
          <w:rFonts w:ascii="Times New Roman" w:eastAsia="Times New Roman" w:hAnsi="Times New Roman" w:cs="Times New Roman"/>
          <w:i/>
          <w:iCs/>
          <w:sz w:val="20"/>
          <w:szCs w:val="20"/>
        </w:rPr>
        <w:t xml:space="preserve">it was </w:t>
      </w:r>
      <w:r w:rsidRPr="00265367">
        <w:rPr>
          <w:rFonts w:ascii="Times New Roman" w:eastAsia="Times New Roman" w:hAnsi="Times New Roman" w:cs="Times New Roman"/>
          <w:i/>
          <w:iCs/>
          <w:color w:val="000000"/>
          <w:sz w:val="20"/>
          <w:szCs w:val="20"/>
        </w:rPr>
        <w:t xml:space="preserve">voted by roll call </w:t>
      </w:r>
      <w:r w:rsidR="00C327EC" w:rsidRPr="00265367">
        <w:rPr>
          <w:rFonts w:ascii="Times New Roman" w:eastAsia="Times New Roman" w:hAnsi="Times New Roman" w:cs="Times New Roman"/>
          <w:i/>
          <w:iCs/>
          <w:color w:val="000000"/>
          <w:sz w:val="20"/>
          <w:szCs w:val="20"/>
        </w:rPr>
        <w:t>5</w:t>
      </w:r>
      <w:r w:rsidRPr="00265367">
        <w:rPr>
          <w:rFonts w:ascii="Times New Roman" w:eastAsia="Times New Roman" w:hAnsi="Times New Roman" w:cs="Times New Roman"/>
          <w:i/>
          <w:iCs/>
          <w:color w:val="000000"/>
          <w:sz w:val="20"/>
          <w:szCs w:val="20"/>
        </w:rPr>
        <w:t>-0</w:t>
      </w:r>
      <w:r w:rsidRPr="00265367">
        <w:rPr>
          <w:rFonts w:ascii="Times New Roman" w:eastAsia="Times New Roman" w:hAnsi="Times New Roman" w:cs="Times New Roman"/>
          <w:color w:val="000000"/>
          <w:sz w:val="20"/>
          <w:szCs w:val="20"/>
        </w:rPr>
        <w:t xml:space="preserve"> </w:t>
      </w:r>
      <w:r w:rsidRPr="00265367">
        <w:rPr>
          <w:rFonts w:ascii="Times New Roman" w:eastAsia="Times New Roman" w:hAnsi="Times New Roman" w:cs="Times New Roman"/>
          <w:i/>
          <w:iCs/>
          <w:sz w:val="20"/>
          <w:szCs w:val="20"/>
        </w:rPr>
        <w:t xml:space="preserve">to approve the following </w:t>
      </w:r>
      <w:bookmarkEnd w:id="1"/>
      <w:r w:rsidR="00F12363" w:rsidRPr="00265367">
        <w:rPr>
          <w:rFonts w:ascii="Times New Roman" w:eastAsia="Times New Roman" w:hAnsi="Times New Roman" w:cs="Times New Roman"/>
          <w:i/>
          <w:iCs/>
          <w:sz w:val="20"/>
          <w:szCs w:val="20"/>
        </w:rPr>
        <w:t>w</w:t>
      </w:r>
      <w:r w:rsidR="00B01A94" w:rsidRPr="00265367">
        <w:rPr>
          <w:rFonts w:ascii="Times New Roman" w:eastAsia="Times New Roman" w:hAnsi="Times New Roman" w:cs="Times New Roman"/>
          <w:i/>
          <w:iCs/>
          <w:sz w:val="20"/>
          <w:szCs w:val="20"/>
        </w:rPr>
        <w:t>arrant</w:t>
      </w:r>
      <w:r w:rsidR="00F12363" w:rsidRPr="00265367">
        <w:rPr>
          <w:rFonts w:ascii="Times New Roman" w:eastAsia="Times New Roman" w:hAnsi="Times New Roman" w:cs="Times New Roman"/>
          <w:i/>
          <w:iCs/>
          <w:sz w:val="20"/>
          <w:szCs w:val="20"/>
        </w:rPr>
        <w:t>s</w:t>
      </w:r>
      <w:r w:rsidR="00B01A94" w:rsidRPr="00265367">
        <w:rPr>
          <w:rFonts w:ascii="Times New Roman" w:eastAsia="Times New Roman" w:hAnsi="Times New Roman" w:cs="Times New Roman"/>
          <w:i/>
          <w:iCs/>
          <w:sz w:val="20"/>
          <w:szCs w:val="20"/>
        </w:rPr>
        <w:t>.</w:t>
      </w:r>
      <w:r w:rsidR="00BB5382" w:rsidRPr="00265367">
        <w:rPr>
          <w:rFonts w:ascii="Times New Roman" w:eastAsia="Times New Roman" w:hAnsi="Times New Roman" w:cs="Times New Roman"/>
          <w:i/>
          <w:iCs/>
          <w:sz w:val="20"/>
          <w:szCs w:val="20"/>
        </w:rPr>
        <w:t xml:space="preserve">  </w:t>
      </w:r>
      <w:r w:rsidR="00265367" w:rsidRPr="00C267B9">
        <w:rPr>
          <w:rFonts w:ascii="Times New Roman" w:eastAsia="Times New Roman" w:hAnsi="Times New Roman" w:cs="Times New Roman"/>
          <w:i/>
          <w:iCs/>
          <w:sz w:val="20"/>
          <w:szCs w:val="20"/>
        </w:rPr>
        <w:t xml:space="preserve">Roll Call: </w:t>
      </w:r>
      <w:r w:rsidR="00265367" w:rsidRPr="00C267B9">
        <w:rPr>
          <w:rFonts w:ascii="Times New Roman" w:eastAsia="Calibri" w:hAnsi="Times New Roman" w:cs="Times New Roman"/>
          <w:i/>
          <w:iCs/>
          <w:sz w:val="20"/>
          <w:szCs w:val="20"/>
        </w:rPr>
        <w:t xml:space="preserve">Robert Rolanti – Yes, Harold Brunelle – Yes, Ronald Bergstrom – Yes, TK Menesale – </w:t>
      </w:r>
      <w:r w:rsidR="00265367">
        <w:rPr>
          <w:rFonts w:ascii="Times New Roman" w:eastAsia="Calibri" w:hAnsi="Times New Roman" w:cs="Times New Roman"/>
          <w:i/>
          <w:iCs/>
          <w:sz w:val="20"/>
          <w:szCs w:val="20"/>
        </w:rPr>
        <w:t>Yes</w:t>
      </w:r>
      <w:r w:rsidR="00265367" w:rsidRPr="00C267B9">
        <w:rPr>
          <w:rFonts w:ascii="Times New Roman" w:eastAsia="Calibri" w:hAnsi="Times New Roman" w:cs="Times New Roman"/>
          <w:i/>
          <w:iCs/>
          <w:sz w:val="20"/>
          <w:szCs w:val="20"/>
        </w:rPr>
        <w:t>, Robert Lawton, Jr. – Yes.</w:t>
      </w:r>
    </w:p>
    <w:p w14:paraId="3414496C" w14:textId="6463C307" w:rsidR="00BB5382" w:rsidRPr="00F239F2" w:rsidRDefault="00BB5382" w:rsidP="009D4F15">
      <w:pPr>
        <w:spacing w:after="0" w:line="240" w:lineRule="auto"/>
        <w:rPr>
          <w:rFonts w:ascii="Times New Roman" w:eastAsia="Times New Roman" w:hAnsi="Times New Roman" w:cs="Times New Roman"/>
          <w:i/>
          <w:iCs/>
          <w:sz w:val="20"/>
          <w:szCs w:val="20"/>
          <w:highlight w:val="yellow"/>
        </w:rPr>
      </w:pPr>
      <w:r w:rsidRPr="00F239F2">
        <w:rPr>
          <w:rFonts w:ascii="Times New Roman" w:eastAsia="Calibri" w:hAnsi="Times New Roman" w:cs="Times New Roman"/>
          <w:i/>
          <w:iCs/>
          <w:sz w:val="20"/>
          <w:szCs w:val="20"/>
          <w:highlight w:val="yellow"/>
        </w:rPr>
        <w:t xml:space="preserve">                                                                                                                                                                                                                                                                                                                                                                                                                                            </w:t>
      </w:r>
    </w:p>
    <w:tbl>
      <w:tblPr>
        <w:tblStyle w:val="TableGrid"/>
        <w:tblW w:w="75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28"/>
        <w:gridCol w:w="2917"/>
        <w:gridCol w:w="316"/>
        <w:gridCol w:w="1294"/>
      </w:tblGrid>
      <w:tr w:rsidR="00265367" w:rsidRPr="00F239F2" w14:paraId="1F9A32C6" w14:textId="77777777" w:rsidTr="00B771F7">
        <w:trPr>
          <w:trHeight w:val="253"/>
        </w:trPr>
        <w:tc>
          <w:tcPr>
            <w:tcW w:w="900" w:type="dxa"/>
          </w:tcPr>
          <w:bookmarkEnd w:id="0"/>
          <w:p w14:paraId="18620F99" w14:textId="4C753CA0" w:rsidR="00265367" w:rsidRPr="00B771F7" w:rsidRDefault="00265367" w:rsidP="00CF6CF5">
            <w:pPr>
              <w:jc w:val="both"/>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21-00</w:t>
            </w:r>
            <w:r w:rsidR="00CE5F62">
              <w:rPr>
                <w:rFonts w:ascii="Times New Roman" w:eastAsia="Times New Roman" w:hAnsi="Times New Roman" w:cs="Times New Roman"/>
                <w:bCs/>
                <w:sz w:val="20"/>
                <w:szCs w:val="20"/>
              </w:rPr>
              <w:t>9</w:t>
            </w:r>
          </w:p>
        </w:tc>
        <w:tc>
          <w:tcPr>
            <w:tcW w:w="2128" w:type="dxa"/>
          </w:tcPr>
          <w:p w14:paraId="04FD29CA" w14:textId="10E987AB"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0</w:t>
            </w:r>
            <w:r w:rsidR="00CE5F62">
              <w:rPr>
                <w:rFonts w:ascii="Times New Roman" w:eastAsia="Times New Roman" w:hAnsi="Times New Roman" w:cs="Times New Roman"/>
                <w:bCs/>
                <w:sz w:val="20"/>
                <w:szCs w:val="20"/>
              </w:rPr>
              <w:t>2/26</w:t>
            </w:r>
            <w:r w:rsidRPr="00B771F7">
              <w:rPr>
                <w:rFonts w:ascii="Times New Roman" w:eastAsia="Times New Roman" w:hAnsi="Times New Roman" w:cs="Times New Roman"/>
                <w:bCs/>
                <w:sz w:val="20"/>
                <w:szCs w:val="20"/>
              </w:rPr>
              <w:t>/2021</w:t>
            </w:r>
            <w:r w:rsidR="00CE5F62">
              <w:rPr>
                <w:rFonts w:ascii="Times New Roman" w:eastAsia="Times New Roman" w:hAnsi="Times New Roman" w:cs="Times New Roman"/>
                <w:bCs/>
                <w:sz w:val="20"/>
                <w:szCs w:val="20"/>
              </w:rPr>
              <w:t xml:space="preserve"> </w:t>
            </w:r>
            <w:r w:rsidRPr="00B771F7">
              <w:rPr>
                <w:rFonts w:ascii="Times New Roman" w:eastAsia="Times New Roman" w:hAnsi="Times New Roman" w:cs="Times New Roman"/>
                <w:bCs/>
                <w:sz w:val="20"/>
                <w:szCs w:val="20"/>
              </w:rPr>
              <w:t>Payroll</w:t>
            </w:r>
          </w:p>
        </w:tc>
        <w:tc>
          <w:tcPr>
            <w:tcW w:w="2917" w:type="dxa"/>
          </w:tcPr>
          <w:p w14:paraId="7F38EF9D" w14:textId="01629E48"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Retiree Payroll</w:t>
            </w:r>
          </w:p>
        </w:tc>
        <w:tc>
          <w:tcPr>
            <w:tcW w:w="316" w:type="dxa"/>
          </w:tcPr>
          <w:p w14:paraId="6562A518" w14:textId="5054E835"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w:t>
            </w:r>
          </w:p>
        </w:tc>
        <w:tc>
          <w:tcPr>
            <w:tcW w:w="1294" w:type="dxa"/>
          </w:tcPr>
          <w:p w14:paraId="464D53F2" w14:textId="20246F19" w:rsidR="00265367" w:rsidRPr="00B771F7" w:rsidRDefault="00CE5F62" w:rsidP="009A34B0">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9,035,130.16</w:t>
            </w:r>
          </w:p>
        </w:tc>
      </w:tr>
      <w:tr w:rsidR="00265367" w:rsidRPr="00F239F2" w14:paraId="34410807" w14:textId="77777777" w:rsidTr="00B771F7">
        <w:trPr>
          <w:trHeight w:val="253"/>
        </w:trPr>
        <w:tc>
          <w:tcPr>
            <w:tcW w:w="900" w:type="dxa"/>
          </w:tcPr>
          <w:p w14:paraId="799A90D2" w14:textId="1DE4074E" w:rsidR="00265367" w:rsidRPr="00B771F7" w:rsidRDefault="00265367" w:rsidP="00CF6CF5">
            <w:pPr>
              <w:jc w:val="both"/>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21-0</w:t>
            </w:r>
            <w:r w:rsidR="00CE5F62">
              <w:rPr>
                <w:rFonts w:ascii="Times New Roman" w:eastAsia="Times New Roman" w:hAnsi="Times New Roman" w:cs="Times New Roman"/>
                <w:bCs/>
                <w:sz w:val="20"/>
                <w:szCs w:val="20"/>
              </w:rPr>
              <w:t>10</w:t>
            </w:r>
          </w:p>
        </w:tc>
        <w:tc>
          <w:tcPr>
            <w:tcW w:w="2128" w:type="dxa"/>
          </w:tcPr>
          <w:p w14:paraId="39B2BFA7" w14:textId="6D9F8A31"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0</w:t>
            </w:r>
            <w:r w:rsidR="00CE5F62">
              <w:rPr>
                <w:rFonts w:ascii="Times New Roman" w:eastAsia="Times New Roman" w:hAnsi="Times New Roman" w:cs="Times New Roman"/>
                <w:bCs/>
                <w:sz w:val="20"/>
                <w:szCs w:val="20"/>
              </w:rPr>
              <w:t>3/01</w:t>
            </w:r>
            <w:r w:rsidRPr="00B771F7">
              <w:rPr>
                <w:rFonts w:ascii="Times New Roman" w:eastAsia="Times New Roman" w:hAnsi="Times New Roman" w:cs="Times New Roman"/>
                <w:bCs/>
                <w:sz w:val="20"/>
                <w:szCs w:val="20"/>
              </w:rPr>
              <w:t>/2021</w:t>
            </w:r>
            <w:r w:rsidR="009A34B0" w:rsidRPr="00B771F7">
              <w:rPr>
                <w:rFonts w:ascii="Times New Roman" w:eastAsia="Times New Roman" w:hAnsi="Times New Roman" w:cs="Times New Roman"/>
                <w:bCs/>
                <w:sz w:val="20"/>
                <w:szCs w:val="20"/>
              </w:rPr>
              <w:t xml:space="preserve"> </w:t>
            </w:r>
            <w:r w:rsidR="00CE5F62">
              <w:rPr>
                <w:rFonts w:ascii="Times New Roman" w:eastAsia="Times New Roman" w:hAnsi="Times New Roman" w:cs="Times New Roman"/>
                <w:bCs/>
                <w:sz w:val="20"/>
                <w:szCs w:val="20"/>
              </w:rPr>
              <w:t xml:space="preserve">Exp. </w:t>
            </w:r>
            <w:proofErr w:type="spellStart"/>
            <w:r w:rsidR="00CE5F62">
              <w:rPr>
                <w:rFonts w:ascii="Times New Roman" w:eastAsia="Times New Roman" w:hAnsi="Times New Roman" w:cs="Times New Roman"/>
                <w:bCs/>
                <w:sz w:val="20"/>
                <w:szCs w:val="20"/>
              </w:rPr>
              <w:t>Fd</w:t>
            </w:r>
            <w:proofErr w:type="spellEnd"/>
            <w:r w:rsidR="00CE5F62">
              <w:rPr>
                <w:rFonts w:ascii="Times New Roman" w:eastAsia="Times New Roman" w:hAnsi="Times New Roman" w:cs="Times New Roman"/>
                <w:bCs/>
                <w:sz w:val="20"/>
                <w:szCs w:val="20"/>
              </w:rPr>
              <w:t>.</w:t>
            </w:r>
          </w:p>
        </w:tc>
        <w:tc>
          <w:tcPr>
            <w:tcW w:w="2917" w:type="dxa"/>
          </w:tcPr>
          <w:p w14:paraId="196F2AC9" w14:textId="29ABDCBE" w:rsidR="00265367" w:rsidRPr="00B771F7" w:rsidRDefault="00CE5F62" w:rsidP="009D4F1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Admin/Legal</w:t>
            </w:r>
          </w:p>
        </w:tc>
        <w:tc>
          <w:tcPr>
            <w:tcW w:w="316" w:type="dxa"/>
          </w:tcPr>
          <w:p w14:paraId="6E90857A" w14:textId="55CC6A76"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w:t>
            </w:r>
          </w:p>
        </w:tc>
        <w:tc>
          <w:tcPr>
            <w:tcW w:w="1294" w:type="dxa"/>
          </w:tcPr>
          <w:p w14:paraId="58C90E93" w14:textId="61A44296" w:rsidR="00265367" w:rsidRPr="00B771F7" w:rsidRDefault="00CE5F62" w:rsidP="009A34B0">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35,783.10</w:t>
            </w:r>
          </w:p>
        </w:tc>
      </w:tr>
      <w:tr w:rsidR="00265367" w:rsidRPr="00F239F2" w14:paraId="16B0EC73" w14:textId="77777777" w:rsidTr="00B771F7">
        <w:trPr>
          <w:trHeight w:val="261"/>
        </w:trPr>
        <w:tc>
          <w:tcPr>
            <w:tcW w:w="900" w:type="dxa"/>
          </w:tcPr>
          <w:p w14:paraId="3DDDBA3A" w14:textId="1CE5E385" w:rsidR="00265367" w:rsidRPr="00B771F7" w:rsidRDefault="009A34B0" w:rsidP="00CF6CF5">
            <w:pPr>
              <w:jc w:val="both"/>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21-0</w:t>
            </w:r>
            <w:r w:rsidR="00CE5F62">
              <w:rPr>
                <w:rFonts w:ascii="Times New Roman" w:eastAsia="Times New Roman" w:hAnsi="Times New Roman" w:cs="Times New Roman"/>
                <w:bCs/>
                <w:sz w:val="20"/>
                <w:szCs w:val="20"/>
              </w:rPr>
              <w:t>11</w:t>
            </w:r>
          </w:p>
        </w:tc>
        <w:tc>
          <w:tcPr>
            <w:tcW w:w="2128" w:type="dxa"/>
          </w:tcPr>
          <w:p w14:paraId="7E3E1A0F" w14:textId="516237C8" w:rsidR="00265367" w:rsidRPr="00B771F7" w:rsidRDefault="009A34B0"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0</w:t>
            </w:r>
            <w:r w:rsidR="00CE5F62">
              <w:rPr>
                <w:rFonts w:ascii="Times New Roman" w:eastAsia="Times New Roman" w:hAnsi="Times New Roman" w:cs="Times New Roman"/>
                <w:bCs/>
                <w:sz w:val="20"/>
                <w:szCs w:val="20"/>
              </w:rPr>
              <w:t>3/15</w:t>
            </w:r>
            <w:r w:rsidRPr="00B771F7">
              <w:rPr>
                <w:rFonts w:ascii="Times New Roman" w:eastAsia="Times New Roman" w:hAnsi="Times New Roman" w:cs="Times New Roman"/>
                <w:bCs/>
                <w:sz w:val="20"/>
                <w:szCs w:val="20"/>
              </w:rPr>
              <w:t>/2021 Exp. Fd.</w:t>
            </w:r>
          </w:p>
        </w:tc>
        <w:tc>
          <w:tcPr>
            <w:tcW w:w="2917" w:type="dxa"/>
          </w:tcPr>
          <w:p w14:paraId="2F7AAD3B" w14:textId="0BC2F777" w:rsidR="00265367" w:rsidRPr="00B771F7" w:rsidRDefault="009A34B0"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Admin</w:t>
            </w:r>
          </w:p>
        </w:tc>
        <w:tc>
          <w:tcPr>
            <w:tcW w:w="316" w:type="dxa"/>
          </w:tcPr>
          <w:p w14:paraId="520EF285" w14:textId="1E1D0730"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w:t>
            </w:r>
          </w:p>
        </w:tc>
        <w:tc>
          <w:tcPr>
            <w:tcW w:w="1294" w:type="dxa"/>
          </w:tcPr>
          <w:p w14:paraId="10548CF9" w14:textId="3CD090C2" w:rsidR="00265367" w:rsidRPr="00B771F7" w:rsidRDefault="00CE5F62" w:rsidP="009A34B0">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4,329.11</w:t>
            </w:r>
          </w:p>
        </w:tc>
      </w:tr>
      <w:tr w:rsidR="00265367" w:rsidRPr="00F239F2" w14:paraId="61B66EA4" w14:textId="77777777" w:rsidTr="00B771F7">
        <w:trPr>
          <w:trHeight w:val="253"/>
        </w:trPr>
        <w:tc>
          <w:tcPr>
            <w:tcW w:w="900" w:type="dxa"/>
          </w:tcPr>
          <w:p w14:paraId="1C6BAFE7" w14:textId="0AC5CD8E" w:rsidR="00265367" w:rsidRPr="00B771F7" w:rsidRDefault="009A34B0" w:rsidP="00CF6CF5">
            <w:pPr>
              <w:jc w:val="both"/>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21-0</w:t>
            </w:r>
            <w:r w:rsidR="00CE5F62">
              <w:rPr>
                <w:rFonts w:ascii="Times New Roman" w:eastAsia="Times New Roman" w:hAnsi="Times New Roman" w:cs="Times New Roman"/>
                <w:bCs/>
                <w:sz w:val="20"/>
                <w:szCs w:val="20"/>
              </w:rPr>
              <w:t>12</w:t>
            </w:r>
          </w:p>
        </w:tc>
        <w:tc>
          <w:tcPr>
            <w:tcW w:w="2128" w:type="dxa"/>
          </w:tcPr>
          <w:p w14:paraId="6A47E644" w14:textId="0B23BC34" w:rsidR="00265367" w:rsidRPr="00B771F7" w:rsidRDefault="009A34B0"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0</w:t>
            </w:r>
            <w:r w:rsidR="00CE5F62">
              <w:rPr>
                <w:rFonts w:ascii="Times New Roman" w:eastAsia="Times New Roman" w:hAnsi="Times New Roman" w:cs="Times New Roman"/>
                <w:bCs/>
                <w:sz w:val="20"/>
                <w:szCs w:val="20"/>
              </w:rPr>
              <w:t>3/19</w:t>
            </w:r>
            <w:r w:rsidRPr="00B771F7">
              <w:rPr>
                <w:rFonts w:ascii="Times New Roman" w:eastAsia="Times New Roman" w:hAnsi="Times New Roman" w:cs="Times New Roman"/>
                <w:bCs/>
                <w:sz w:val="20"/>
                <w:szCs w:val="20"/>
              </w:rPr>
              <w:t xml:space="preserve">/2021 </w:t>
            </w:r>
            <w:r w:rsidR="00CE5F62">
              <w:rPr>
                <w:rFonts w:ascii="Times New Roman" w:eastAsia="Times New Roman" w:hAnsi="Times New Roman" w:cs="Times New Roman"/>
                <w:bCs/>
                <w:sz w:val="20"/>
                <w:szCs w:val="20"/>
              </w:rPr>
              <w:t>Payroll</w:t>
            </w:r>
          </w:p>
        </w:tc>
        <w:tc>
          <w:tcPr>
            <w:tcW w:w="2917" w:type="dxa"/>
          </w:tcPr>
          <w:p w14:paraId="6359A521" w14:textId="323191DC" w:rsidR="00265367" w:rsidRPr="00B771F7" w:rsidRDefault="00CE5F62" w:rsidP="009D4F1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Office Payroll/Benefits</w:t>
            </w:r>
          </w:p>
        </w:tc>
        <w:tc>
          <w:tcPr>
            <w:tcW w:w="316" w:type="dxa"/>
          </w:tcPr>
          <w:p w14:paraId="57ACDEBA" w14:textId="5AA97981"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w:t>
            </w:r>
          </w:p>
        </w:tc>
        <w:tc>
          <w:tcPr>
            <w:tcW w:w="1294" w:type="dxa"/>
          </w:tcPr>
          <w:p w14:paraId="0120C872" w14:textId="2161534B" w:rsidR="00265367" w:rsidRPr="00B771F7" w:rsidRDefault="00CE5F62" w:rsidP="009A34B0">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53,264.85</w:t>
            </w:r>
          </w:p>
        </w:tc>
      </w:tr>
      <w:tr w:rsidR="00265367" w:rsidRPr="00F239F2" w14:paraId="69C20B69" w14:textId="77777777" w:rsidTr="00B771F7">
        <w:trPr>
          <w:trHeight w:val="253"/>
        </w:trPr>
        <w:tc>
          <w:tcPr>
            <w:tcW w:w="900" w:type="dxa"/>
          </w:tcPr>
          <w:p w14:paraId="2EBF7062" w14:textId="107A5B7D" w:rsidR="00265367" w:rsidRPr="00B771F7" w:rsidRDefault="009A34B0" w:rsidP="00CF6CF5">
            <w:pPr>
              <w:jc w:val="both"/>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21-0</w:t>
            </w:r>
            <w:r w:rsidR="00CE5F62">
              <w:rPr>
                <w:rFonts w:ascii="Times New Roman" w:eastAsia="Times New Roman" w:hAnsi="Times New Roman" w:cs="Times New Roman"/>
                <w:bCs/>
                <w:sz w:val="20"/>
                <w:szCs w:val="20"/>
              </w:rPr>
              <w:t>13</w:t>
            </w:r>
          </w:p>
        </w:tc>
        <w:tc>
          <w:tcPr>
            <w:tcW w:w="2128" w:type="dxa"/>
          </w:tcPr>
          <w:p w14:paraId="014726A3" w14:textId="3D5DCE8B" w:rsidR="00265367" w:rsidRPr="00B771F7" w:rsidRDefault="009A34B0"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0</w:t>
            </w:r>
            <w:r w:rsidR="00CE5F62">
              <w:rPr>
                <w:rFonts w:ascii="Times New Roman" w:eastAsia="Times New Roman" w:hAnsi="Times New Roman" w:cs="Times New Roman"/>
                <w:bCs/>
                <w:sz w:val="20"/>
                <w:szCs w:val="20"/>
              </w:rPr>
              <w:t>3/23</w:t>
            </w:r>
            <w:r w:rsidRPr="00B771F7">
              <w:rPr>
                <w:rFonts w:ascii="Times New Roman" w:eastAsia="Times New Roman" w:hAnsi="Times New Roman" w:cs="Times New Roman"/>
                <w:bCs/>
                <w:sz w:val="20"/>
                <w:szCs w:val="20"/>
              </w:rPr>
              <w:t xml:space="preserve">/2021 </w:t>
            </w:r>
            <w:r w:rsidR="00CE5F62">
              <w:rPr>
                <w:rFonts w:ascii="Times New Roman" w:eastAsia="Times New Roman" w:hAnsi="Times New Roman" w:cs="Times New Roman"/>
                <w:bCs/>
                <w:sz w:val="20"/>
                <w:szCs w:val="20"/>
              </w:rPr>
              <w:t>Refunds</w:t>
            </w:r>
          </w:p>
        </w:tc>
        <w:tc>
          <w:tcPr>
            <w:tcW w:w="2917" w:type="dxa"/>
          </w:tcPr>
          <w:p w14:paraId="21A1F630" w14:textId="48921288" w:rsidR="00265367" w:rsidRPr="00B771F7" w:rsidRDefault="00CE5F62" w:rsidP="009D4F1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Refunds</w:t>
            </w:r>
          </w:p>
        </w:tc>
        <w:tc>
          <w:tcPr>
            <w:tcW w:w="316" w:type="dxa"/>
          </w:tcPr>
          <w:p w14:paraId="214AFF49" w14:textId="32A72521" w:rsidR="00265367" w:rsidRPr="00B771F7" w:rsidRDefault="00265367" w:rsidP="009D4F15">
            <w:pPr>
              <w:rPr>
                <w:rFonts w:ascii="Times New Roman" w:eastAsia="Times New Roman" w:hAnsi="Times New Roman" w:cs="Times New Roman"/>
                <w:bCs/>
                <w:sz w:val="20"/>
                <w:szCs w:val="20"/>
              </w:rPr>
            </w:pPr>
            <w:r w:rsidRPr="00B771F7">
              <w:rPr>
                <w:rFonts w:ascii="Times New Roman" w:eastAsia="Times New Roman" w:hAnsi="Times New Roman" w:cs="Times New Roman"/>
                <w:bCs/>
                <w:sz w:val="20"/>
                <w:szCs w:val="20"/>
              </w:rPr>
              <w:t>$</w:t>
            </w:r>
          </w:p>
        </w:tc>
        <w:tc>
          <w:tcPr>
            <w:tcW w:w="1294" w:type="dxa"/>
          </w:tcPr>
          <w:p w14:paraId="5D6E410A" w14:textId="46EF8AB3" w:rsidR="00265367" w:rsidRPr="00B771F7" w:rsidRDefault="00CE5F62" w:rsidP="009A34B0">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575,097.91</w:t>
            </w:r>
          </w:p>
        </w:tc>
      </w:tr>
    </w:tbl>
    <w:p w14:paraId="7B7A18FC" w14:textId="77777777" w:rsidR="00B22DB5" w:rsidRPr="00F239F2" w:rsidRDefault="00B22DB5" w:rsidP="00B22DB5">
      <w:pPr>
        <w:spacing w:after="0" w:line="240" w:lineRule="auto"/>
        <w:ind w:firstLine="720"/>
        <w:rPr>
          <w:rFonts w:ascii="Times New Roman" w:eastAsia="Times New Roman" w:hAnsi="Times New Roman" w:cs="Times New Roman"/>
          <w:bCs/>
          <w:sz w:val="16"/>
          <w:szCs w:val="16"/>
          <w:highlight w:val="yellow"/>
        </w:rPr>
      </w:pPr>
    </w:p>
    <w:p w14:paraId="6365B83E" w14:textId="77777777" w:rsidR="00D43C64" w:rsidRDefault="00D43C64" w:rsidP="00D365D9">
      <w:pPr>
        <w:spacing w:after="0" w:line="240" w:lineRule="auto"/>
        <w:rPr>
          <w:rFonts w:ascii="Times New Roman" w:hAnsi="Times New Roman" w:cs="Times New Roman"/>
          <w:sz w:val="16"/>
          <w:szCs w:val="16"/>
        </w:rPr>
      </w:pPr>
    </w:p>
    <w:p w14:paraId="27670B22" w14:textId="77777777" w:rsidR="00D43C64" w:rsidRDefault="00D43C64" w:rsidP="00D365D9">
      <w:pPr>
        <w:spacing w:after="0" w:line="240" w:lineRule="auto"/>
        <w:rPr>
          <w:rFonts w:ascii="Times New Roman" w:hAnsi="Times New Roman" w:cs="Times New Roman"/>
          <w:sz w:val="16"/>
          <w:szCs w:val="16"/>
        </w:rPr>
      </w:pPr>
    </w:p>
    <w:p w14:paraId="4D1C7511" w14:textId="77777777" w:rsidR="00D43C64" w:rsidRDefault="00D43C64" w:rsidP="00D365D9">
      <w:pPr>
        <w:spacing w:after="0" w:line="240" w:lineRule="auto"/>
        <w:rPr>
          <w:rFonts w:ascii="Times New Roman" w:hAnsi="Times New Roman" w:cs="Times New Roman"/>
          <w:sz w:val="16"/>
          <w:szCs w:val="16"/>
        </w:rPr>
      </w:pPr>
    </w:p>
    <w:p w14:paraId="1165976C" w14:textId="77777777" w:rsidR="00D43C64" w:rsidRDefault="00D43C64" w:rsidP="00D365D9">
      <w:pPr>
        <w:spacing w:after="0" w:line="240" w:lineRule="auto"/>
        <w:rPr>
          <w:rFonts w:ascii="Times New Roman" w:hAnsi="Times New Roman" w:cs="Times New Roman"/>
          <w:sz w:val="16"/>
          <w:szCs w:val="16"/>
        </w:rPr>
      </w:pPr>
    </w:p>
    <w:p w14:paraId="10CCBCA7" w14:textId="77777777" w:rsidR="00D43C64" w:rsidRDefault="00D43C64" w:rsidP="00D365D9">
      <w:pPr>
        <w:spacing w:after="0" w:line="240" w:lineRule="auto"/>
        <w:rPr>
          <w:rFonts w:ascii="Times New Roman" w:hAnsi="Times New Roman" w:cs="Times New Roman"/>
          <w:sz w:val="16"/>
          <w:szCs w:val="16"/>
        </w:rPr>
      </w:pPr>
    </w:p>
    <w:p w14:paraId="14F46A1D" w14:textId="016EC01D" w:rsidR="00D365D9" w:rsidRPr="00D43C64" w:rsidRDefault="00D365D9" w:rsidP="00D365D9">
      <w:pPr>
        <w:spacing w:after="0" w:line="240" w:lineRule="auto"/>
        <w:rPr>
          <w:rFonts w:ascii="Times New Roman" w:hAnsi="Times New Roman" w:cs="Times New Roman"/>
          <w:sz w:val="16"/>
          <w:szCs w:val="16"/>
        </w:rPr>
      </w:pPr>
      <w:r w:rsidRPr="00D43C64">
        <w:rPr>
          <w:rFonts w:ascii="Times New Roman" w:hAnsi="Times New Roman" w:cs="Times New Roman"/>
          <w:sz w:val="16"/>
          <w:szCs w:val="16"/>
        </w:rPr>
        <w:lastRenderedPageBreak/>
        <w:t>BCRA  03/23/2021</w:t>
      </w:r>
    </w:p>
    <w:p w14:paraId="7F97A396" w14:textId="761735F8" w:rsidR="00D365D9" w:rsidRDefault="00D365D9" w:rsidP="00D365D9">
      <w:pPr>
        <w:spacing w:after="0" w:line="240" w:lineRule="auto"/>
        <w:rPr>
          <w:rFonts w:ascii="Times New Roman" w:hAnsi="Times New Roman" w:cs="Times New Roman"/>
          <w:sz w:val="16"/>
          <w:szCs w:val="16"/>
        </w:rPr>
      </w:pPr>
      <w:r w:rsidRPr="00D43C64">
        <w:rPr>
          <w:rFonts w:ascii="Times New Roman" w:hAnsi="Times New Roman" w:cs="Times New Roman"/>
          <w:sz w:val="16"/>
          <w:szCs w:val="16"/>
        </w:rPr>
        <w:t>Page 2</w:t>
      </w:r>
    </w:p>
    <w:p w14:paraId="737E5B09" w14:textId="5177507E" w:rsidR="00D43C64" w:rsidRDefault="00D43C64" w:rsidP="00D365D9">
      <w:pPr>
        <w:spacing w:after="0" w:line="240" w:lineRule="auto"/>
        <w:rPr>
          <w:rFonts w:ascii="Times New Roman" w:hAnsi="Times New Roman" w:cs="Times New Roman"/>
          <w:sz w:val="16"/>
          <w:szCs w:val="16"/>
        </w:rPr>
      </w:pPr>
    </w:p>
    <w:p w14:paraId="40EBD582" w14:textId="77777777" w:rsidR="00D43C64" w:rsidRPr="00D365D9" w:rsidRDefault="00D43C64" w:rsidP="00D43C64">
      <w:pPr>
        <w:spacing w:after="0" w:line="240" w:lineRule="auto"/>
        <w:rPr>
          <w:rFonts w:ascii="Times New Roman" w:eastAsia="Times New Roman" w:hAnsi="Times New Roman" w:cs="Times New Roman"/>
          <w:bCs/>
          <w:sz w:val="20"/>
          <w:szCs w:val="24"/>
        </w:rPr>
      </w:pPr>
      <w:r w:rsidRPr="00D365D9">
        <w:rPr>
          <w:rFonts w:ascii="Times New Roman" w:eastAsia="Times New Roman" w:hAnsi="Times New Roman" w:cs="Times New Roman"/>
          <w:bCs/>
          <w:sz w:val="20"/>
          <w:szCs w:val="20"/>
          <w:u w:val="single"/>
        </w:rPr>
        <w:t>Membership:</w:t>
      </w:r>
    </w:p>
    <w:p w14:paraId="326AC055" w14:textId="77777777" w:rsidR="00D43C64" w:rsidRPr="00D365D9" w:rsidRDefault="00D43C64" w:rsidP="00D43C64">
      <w:pPr>
        <w:spacing w:after="0" w:line="240" w:lineRule="auto"/>
        <w:rPr>
          <w:rFonts w:ascii="Times New Roman" w:eastAsia="Calibri" w:hAnsi="Times New Roman" w:cs="Times New Roman"/>
          <w:i/>
          <w:iCs/>
          <w:sz w:val="20"/>
          <w:szCs w:val="20"/>
        </w:rPr>
      </w:pPr>
      <w:r w:rsidRPr="00D365D9">
        <w:rPr>
          <w:rFonts w:ascii="Times New Roman" w:eastAsia="Times New Roman" w:hAnsi="Times New Roman" w:cs="Times New Roman"/>
          <w:i/>
          <w:iCs/>
          <w:sz w:val="20"/>
          <w:szCs w:val="20"/>
        </w:rPr>
        <w:t xml:space="preserve">On a motion by Mr. Bergstrom, second by Ms. Menesale, it was </w:t>
      </w:r>
      <w:r w:rsidRPr="00D365D9">
        <w:rPr>
          <w:rFonts w:ascii="Times New Roman" w:eastAsia="Times New Roman" w:hAnsi="Times New Roman" w:cs="Times New Roman"/>
          <w:i/>
          <w:iCs/>
          <w:color w:val="000000"/>
          <w:sz w:val="20"/>
          <w:szCs w:val="20"/>
        </w:rPr>
        <w:t>voted by roll call 5-0</w:t>
      </w:r>
      <w:r w:rsidRPr="00D365D9">
        <w:rPr>
          <w:rFonts w:ascii="Times New Roman" w:eastAsia="Times New Roman" w:hAnsi="Times New Roman" w:cs="Times New Roman"/>
          <w:color w:val="000000"/>
          <w:sz w:val="20"/>
          <w:szCs w:val="20"/>
        </w:rPr>
        <w:t xml:space="preserve"> </w:t>
      </w:r>
      <w:r w:rsidRPr="00D365D9">
        <w:rPr>
          <w:rFonts w:ascii="Times New Roman" w:eastAsia="Times New Roman" w:hAnsi="Times New Roman" w:cs="Times New Roman"/>
          <w:i/>
          <w:iCs/>
          <w:sz w:val="20"/>
          <w:szCs w:val="20"/>
        </w:rPr>
        <w:t xml:space="preserve">to approve the following new retirements. </w:t>
      </w:r>
      <w:bookmarkStart w:id="2" w:name="_Hlk48565966"/>
      <w:r w:rsidRPr="00D365D9">
        <w:rPr>
          <w:rFonts w:ascii="Times New Roman" w:eastAsia="Times New Roman" w:hAnsi="Times New Roman" w:cs="Times New Roman"/>
          <w:i/>
          <w:iCs/>
          <w:sz w:val="20"/>
          <w:szCs w:val="20"/>
        </w:rPr>
        <w:t xml:space="preserve">Roll Call: </w:t>
      </w:r>
      <w:r w:rsidRPr="00D365D9">
        <w:rPr>
          <w:rFonts w:ascii="Times New Roman" w:eastAsia="Calibri" w:hAnsi="Times New Roman" w:cs="Times New Roman"/>
          <w:i/>
          <w:iCs/>
          <w:sz w:val="20"/>
          <w:szCs w:val="20"/>
        </w:rPr>
        <w:t xml:space="preserve">Robert </w:t>
      </w:r>
      <w:proofErr w:type="spellStart"/>
      <w:r w:rsidRPr="00D365D9">
        <w:rPr>
          <w:rFonts w:ascii="Times New Roman" w:eastAsia="Calibri" w:hAnsi="Times New Roman" w:cs="Times New Roman"/>
          <w:i/>
          <w:iCs/>
          <w:sz w:val="20"/>
          <w:szCs w:val="20"/>
        </w:rPr>
        <w:t>Rolanti</w:t>
      </w:r>
      <w:proofErr w:type="spellEnd"/>
      <w:r w:rsidRPr="00D365D9">
        <w:rPr>
          <w:rFonts w:ascii="Times New Roman" w:eastAsia="Calibri" w:hAnsi="Times New Roman" w:cs="Times New Roman"/>
          <w:i/>
          <w:iCs/>
          <w:sz w:val="20"/>
          <w:szCs w:val="20"/>
        </w:rPr>
        <w:t xml:space="preserve"> – Yes, Harold Brunelle – Yes, Ronald Bergstrom – Yes, TK Menesale – Yes, Robert Lawton, Jr. – Yes.</w:t>
      </w:r>
    </w:p>
    <w:bookmarkEnd w:id="2"/>
    <w:p w14:paraId="3BAE9E34" w14:textId="77777777" w:rsidR="00D43C64" w:rsidRPr="00D43C64" w:rsidRDefault="00D43C64" w:rsidP="00D365D9">
      <w:pPr>
        <w:spacing w:after="0" w:line="240" w:lineRule="auto"/>
        <w:rPr>
          <w:rFonts w:ascii="Times New Roman" w:hAnsi="Times New Roman" w:cs="Times New Roman"/>
          <w:sz w:val="16"/>
          <w:szCs w:val="16"/>
        </w:rPr>
      </w:pPr>
    </w:p>
    <w:p w14:paraId="66C6A397" w14:textId="4F8FD0B1" w:rsidR="004C7F20" w:rsidRPr="00D365D9" w:rsidRDefault="004C7F20" w:rsidP="00B22DB5">
      <w:pPr>
        <w:spacing w:after="0" w:line="240" w:lineRule="auto"/>
        <w:rPr>
          <w:rFonts w:ascii="Times New Roman" w:eastAsia="Times New Roman" w:hAnsi="Times New Roman" w:cs="Times New Roman"/>
          <w:color w:val="000000"/>
          <w:sz w:val="16"/>
          <w:szCs w:val="16"/>
          <w:u w:val="single"/>
        </w:rPr>
      </w:pPr>
    </w:p>
    <w:p w14:paraId="6A1B61DA" w14:textId="72BF8E74" w:rsidR="00A10774" w:rsidRPr="00D365D9" w:rsidRDefault="00A10774" w:rsidP="00B771F7">
      <w:pPr>
        <w:spacing w:after="0" w:line="240" w:lineRule="auto"/>
        <w:ind w:firstLine="720"/>
        <w:rPr>
          <w:rFonts w:ascii="Times New Roman" w:hAnsi="Times New Roman" w:cs="Times New Roman"/>
          <w:sz w:val="18"/>
          <w:szCs w:val="18"/>
          <w:u w:val="single"/>
        </w:rPr>
      </w:pPr>
      <w:r w:rsidRPr="00D365D9">
        <w:rPr>
          <w:rFonts w:ascii="Times New Roman" w:hAnsi="Times New Roman" w:cs="Times New Roman"/>
          <w:sz w:val="18"/>
          <w:szCs w:val="18"/>
          <w:u w:val="single"/>
        </w:rPr>
        <w:t xml:space="preserve">Name                                                </w:t>
      </w:r>
      <w:r w:rsidR="0097548B" w:rsidRPr="00D365D9">
        <w:rPr>
          <w:rFonts w:ascii="Times New Roman" w:hAnsi="Times New Roman" w:cs="Times New Roman"/>
          <w:sz w:val="18"/>
          <w:szCs w:val="18"/>
          <w:u w:val="single"/>
        </w:rPr>
        <w:tab/>
      </w:r>
      <w:r w:rsidRPr="00D365D9">
        <w:rPr>
          <w:rFonts w:ascii="Times New Roman" w:hAnsi="Times New Roman" w:cs="Times New Roman"/>
          <w:sz w:val="18"/>
          <w:szCs w:val="18"/>
          <w:u w:val="single"/>
        </w:rPr>
        <w:t xml:space="preserve">Unit                                     </w:t>
      </w:r>
      <w:r w:rsidR="007144DC" w:rsidRPr="00D365D9">
        <w:rPr>
          <w:rFonts w:ascii="Times New Roman" w:hAnsi="Times New Roman" w:cs="Times New Roman"/>
          <w:sz w:val="18"/>
          <w:szCs w:val="18"/>
          <w:u w:val="single"/>
        </w:rPr>
        <w:tab/>
      </w:r>
      <w:r w:rsidR="00A85A79" w:rsidRPr="00D365D9">
        <w:rPr>
          <w:rFonts w:ascii="Times New Roman" w:hAnsi="Times New Roman" w:cs="Times New Roman"/>
          <w:sz w:val="18"/>
          <w:szCs w:val="18"/>
          <w:u w:val="single"/>
        </w:rPr>
        <w:t>D</w:t>
      </w:r>
      <w:r w:rsidRPr="00D365D9">
        <w:rPr>
          <w:rFonts w:ascii="Times New Roman" w:hAnsi="Times New Roman" w:cs="Times New Roman"/>
          <w:sz w:val="18"/>
          <w:szCs w:val="18"/>
          <w:u w:val="single"/>
        </w:rPr>
        <w:t xml:space="preserve">ate                 </w:t>
      </w:r>
      <w:r w:rsidR="0097548B" w:rsidRPr="00D365D9">
        <w:rPr>
          <w:rFonts w:ascii="Times New Roman" w:hAnsi="Times New Roman" w:cs="Times New Roman"/>
          <w:sz w:val="18"/>
          <w:szCs w:val="18"/>
          <w:u w:val="single"/>
        </w:rPr>
        <w:tab/>
      </w:r>
      <w:r w:rsidRPr="00D365D9">
        <w:rPr>
          <w:rFonts w:ascii="Times New Roman" w:hAnsi="Times New Roman" w:cs="Times New Roman"/>
          <w:sz w:val="18"/>
          <w:szCs w:val="18"/>
          <w:u w:val="single"/>
        </w:rPr>
        <w:t xml:space="preserve"> </w:t>
      </w:r>
      <w:r w:rsidR="00A85A79" w:rsidRPr="00D365D9">
        <w:rPr>
          <w:rFonts w:ascii="Times New Roman" w:hAnsi="Times New Roman" w:cs="Times New Roman"/>
          <w:sz w:val="18"/>
          <w:szCs w:val="18"/>
          <w:u w:val="single"/>
        </w:rPr>
        <w:tab/>
      </w:r>
      <w:r w:rsidRPr="00D365D9">
        <w:rPr>
          <w:rFonts w:ascii="Times New Roman" w:hAnsi="Times New Roman" w:cs="Times New Roman"/>
          <w:sz w:val="18"/>
          <w:szCs w:val="18"/>
          <w:u w:val="single"/>
        </w:rPr>
        <w:t>Creditable Service</w:t>
      </w:r>
    </w:p>
    <w:p w14:paraId="20AF58A3" w14:textId="3F4EE7E7" w:rsidR="00D365D9" w:rsidRPr="00D365D9" w:rsidRDefault="00D365D9" w:rsidP="00D365D9">
      <w:pPr>
        <w:spacing w:after="0" w:line="240" w:lineRule="auto"/>
        <w:ind w:left="720"/>
        <w:rPr>
          <w:rFonts w:ascii="Times New Roman" w:eastAsiaTheme="minorEastAsia" w:hAnsi="Times New Roman" w:cs="Times New Roman"/>
          <w:sz w:val="18"/>
          <w:szCs w:val="18"/>
        </w:rPr>
      </w:pPr>
      <w:r w:rsidRPr="00D365D9">
        <w:rPr>
          <w:rFonts w:ascii="Times New Roman" w:eastAsiaTheme="minorEastAsia" w:hAnsi="Times New Roman" w:cs="Times New Roman"/>
          <w:sz w:val="18"/>
          <w:szCs w:val="18"/>
        </w:rPr>
        <w:t>Benjamin, Robin</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Town of Barnstable</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2/06/2021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20.2500</w:t>
      </w:r>
    </w:p>
    <w:p w14:paraId="01E82FC6" w14:textId="3E043B29" w:rsidR="00D365D9" w:rsidRPr="00D365D9" w:rsidRDefault="00D365D9" w:rsidP="00D365D9">
      <w:pPr>
        <w:spacing w:after="0" w:line="240" w:lineRule="auto"/>
        <w:ind w:left="720"/>
        <w:rPr>
          <w:rFonts w:ascii="Times New Roman" w:eastAsiaTheme="minorEastAsia" w:hAnsi="Times New Roman" w:cs="Times New Roman"/>
          <w:sz w:val="18"/>
          <w:szCs w:val="18"/>
        </w:rPr>
      </w:pPr>
      <w:r w:rsidRPr="00D365D9">
        <w:rPr>
          <w:rFonts w:ascii="Times New Roman" w:eastAsiaTheme="minorEastAsia" w:hAnsi="Times New Roman" w:cs="Times New Roman"/>
          <w:sz w:val="18"/>
          <w:szCs w:val="18"/>
        </w:rPr>
        <w:t>Brooks, Patricia</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Town of Barnstable</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1/302021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14.1667</w:t>
      </w:r>
    </w:p>
    <w:p w14:paraId="437D6824" w14:textId="77777777" w:rsidR="00D365D9" w:rsidRPr="00D365D9" w:rsidRDefault="00D365D9" w:rsidP="00D365D9">
      <w:pPr>
        <w:spacing w:after="0" w:line="240" w:lineRule="auto"/>
        <w:ind w:left="720"/>
        <w:rPr>
          <w:rFonts w:ascii="Times New Roman" w:eastAsiaTheme="minorEastAsia" w:hAnsi="Times New Roman" w:cs="Times New Roman"/>
          <w:sz w:val="18"/>
          <w:szCs w:val="18"/>
        </w:rPr>
      </w:pPr>
      <w:proofErr w:type="spellStart"/>
      <w:r w:rsidRPr="00D365D9">
        <w:rPr>
          <w:rFonts w:ascii="Times New Roman" w:eastAsiaTheme="minorEastAsia" w:hAnsi="Times New Roman" w:cs="Times New Roman"/>
          <w:sz w:val="18"/>
          <w:szCs w:val="18"/>
        </w:rPr>
        <w:t>Gorenstein</w:t>
      </w:r>
      <w:proofErr w:type="spellEnd"/>
      <w:r w:rsidRPr="00D365D9">
        <w:rPr>
          <w:rFonts w:ascii="Times New Roman" w:eastAsiaTheme="minorEastAsia" w:hAnsi="Times New Roman" w:cs="Times New Roman"/>
          <w:sz w:val="18"/>
          <w:szCs w:val="18"/>
        </w:rPr>
        <w:t>, Michael</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Town of Barnstable</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2/18/2021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16.6667</w:t>
      </w:r>
    </w:p>
    <w:p w14:paraId="3D11032C" w14:textId="51235319" w:rsidR="00D365D9" w:rsidRPr="00D365D9" w:rsidRDefault="00D365D9" w:rsidP="00D365D9">
      <w:pPr>
        <w:spacing w:after="0" w:line="240" w:lineRule="auto"/>
        <w:ind w:left="720"/>
        <w:rPr>
          <w:rFonts w:ascii="Times New Roman" w:eastAsiaTheme="minorEastAsia" w:hAnsi="Times New Roman" w:cs="Times New Roman"/>
          <w:sz w:val="18"/>
          <w:szCs w:val="18"/>
        </w:rPr>
      </w:pPr>
      <w:proofErr w:type="spellStart"/>
      <w:r w:rsidRPr="00D365D9">
        <w:rPr>
          <w:rFonts w:ascii="Times New Roman" w:eastAsiaTheme="minorEastAsia" w:hAnsi="Times New Roman" w:cs="Times New Roman"/>
          <w:sz w:val="18"/>
          <w:szCs w:val="18"/>
        </w:rPr>
        <w:t>Granelli</w:t>
      </w:r>
      <w:proofErr w:type="spellEnd"/>
      <w:r w:rsidRPr="00D365D9">
        <w:rPr>
          <w:rFonts w:ascii="Times New Roman" w:eastAsiaTheme="minorEastAsia" w:hAnsi="Times New Roman" w:cs="Times New Roman"/>
          <w:sz w:val="18"/>
          <w:szCs w:val="18"/>
        </w:rPr>
        <w:t>, Deborah</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Town of Brewster</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2/15/2021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15.1667</w:t>
      </w:r>
    </w:p>
    <w:p w14:paraId="50B39483" w14:textId="77777777" w:rsidR="00D365D9" w:rsidRPr="00D365D9" w:rsidRDefault="00D365D9" w:rsidP="00D365D9">
      <w:pPr>
        <w:spacing w:after="0" w:line="240" w:lineRule="auto"/>
        <w:ind w:left="720"/>
        <w:rPr>
          <w:rFonts w:ascii="Times New Roman" w:eastAsiaTheme="minorEastAsia" w:hAnsi="Times New Roman" w:cs="Times New Roman"/>
          <w:sz w:val="18"/>
          <w:szCs w:val="18"/>
        </w:rPr>
      </w:pPr>
      <w:r w:rsidRPr="00D365D9">
        <w:rPr>
          <w:rFonts w:ascii="Times New Roman" w:eastAsiaTheme="minorEastAsia" w:hAnsi="Times New Roman" w:cs="Times New Roman"/>
          <w:sz w:val="18"/>
          <w:szCs w:val="18"/>
        </w:rPr>
        <w:t>Hill, Linda</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Town of Yarmouth</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1/17/2021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15.0000</w:t>
      </w:r>
    </w:p>
    <w:p w14:paraId="14554427" w14:textId="5D9E3F02" w:rsidR="00D365D9" w:rsidRPr="00D365D9" w:rsidRDefault="00D365D9" w:rsidP="00D365D9">
      <w:pPr>
        <w:spacing w:after="0" w:line="240" w:lineRule="auto"/>
        <w:ind w:left="720"/>
        <w:rPr>
          <w:rFonts w:ascii="Times New Roman" w:eastAsiaTheme="minorEastAsia" w:hAnsi="Times New Roman" w:cs="Times New Roman"/>
          <w:sz w:val="18"/>
          <w:szCs w:val="18"/>
        </w:rPr>
      </w:pPr>
      <w:r w:rsidRPr="00D365D9">
        <w:rPr>
          <w:rFonts w:ascii="Times New Roman" w:eastAsiaTheme="minorEastAsia" w:hAnsi="Times New Roman" w:cs="Times New Roman"/>
          <w:sz w:val="18"/>
          <w:szCs w:val="18"/>
        </w:rPr>
        <w:t>Hoffman, Cheryl</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Monomoy Regional</w:t>
      </w:r>
      <w:r w:rsidRPr="00D365D9">
        <w:rPr>
          <w:rFonts w:ascii="Times New Roman" w:eastAsiaTheme="minorEastAsia" w:hAnsi="Times New Roman" w:cs="Times New Roman"/>
          <w:sz w:val="18"/>
          <w:szCs w:val="18"/>
        </w:rPr>
        <w:tab/>
        <w:t>2/22/2021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14.0833</w:t>
      </w:r>
    </w:p>
    <w:p w14:paraId="2624487D" w14:textId="77777777" w:rsidR="00D365D9" w:rsidRPr="00D365D9" w:rsidRDefault="00D365D9" w:rsidP="00D365D9">
      <w:pPr>
        <w:spacing w:after="0" w:line="240" w:lineRule="auto"/>
        <w:ind w:left="720"/>
        <w:rPr>
          <w:rFonts w:ascii="Times New Roman" w:eastAsiaTheme="minorEastAsia" w:hAnsi="Times New Roman" w:cs="Times New Roman"/>
          <w:sz w:val="18"/>
          <w:szCs w:val="18"/>
        </w:rPr>
      </w:pPr>
      <w:r w:rsidRPr="00D365D9">
        <w:rPr>
          <w:rFonts w:ascii="Times New Roman" w:eastAsiaTheme="minorEastAsia" w:hAnsi="Times New Roman" w:cs="Times New Roman"/>
          <w:sz w:val="18"/>
          <w:szCs w:val="18"/>
        </w:rPr>
        <w:t>Lenk, Holly</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Town of Sandwich</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1/29/2021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22.7500</w:t>
      </w:r>
    </w:p>
    <w:p w14:paraId="58FD9F5A" w14:textId="77777777" w:rsidR="00D365D9" w:rsidRPr="00D365D9" w:rsidRDefault="00D365D9" w:rsidP="00D365D9">
      <w:pPr>
        <w:spacing w:after="0" w:line="240" w:lineRule="auto"/>
        <w:ind w:left="720"/>
        <w:rPr>
          <w:rFonts w:ascii="Times New Roman" w:eastAsiaTheme="minorEastAsia" w:hAnsi="Times New Roman" w:cs="Times New Roman"/>
          <w:sz w:val="18"/>
          <w:szCs w:val="18"/>
        </w:rPr>
      </w:pPr>
      <w:proofErr w:type="spellStart"/>
      <w:r w:rsidRPr="00D365D9">
        <w:rPr>
          <w:rFonts w:ascii="Times New Roman" w:eastAsiaTheme="minorEastAsia" w:hAnsi="Times New Roman" w:cs="Times New Roman"/>
          <w:sz w:val="18"/>
          <w:szCs w:val="18"/>
        </w:rPr>
        <w:t>Myett</w:t>
      </w:r>
      <w:proofErr w:type="spellEnd"/>
      <w:r w:rsidRPr="00D365D9">
        <w:rPr>
          <w:rFonts w:ascii="Times New Roman" w:eastAsiaTheme="minorEastAsia" w:hAnsi="Times New Roman" w:cs="Times New Roman"/>
          <w:sz w:val="18"/>
          <w:szCs w:val="18"/>
        </w:rPr>
        <w:t>, David</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Town of Barnstable</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2/12/2021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31.4167</w:t>
      </w:r>
    </w:p>
    <w:p w14:paraId="14D72587" w14:textId="1BC7DE0C" w:rsidR="00D365D9" w:rsidRPr="00D365D9" w:rsidRDefault="00D365D9" w:rsidP="00D365D9">
      <w:pPr>
        <w:spacing w:after="0" w:line="240" w:lineRule="auto"/>
        <w:ind w:left="720"/>
        <w:rPr>
          <w:rFonts w:ascii="Times New Roman" w:eastAsiaTheme="minorEastAsia" w:hAnsi="Times New Roman" w:cs="Times New Roman"/>
          <w:sz w:val="18"/>
          <w:szCs w:val="18"/>
        </w:rPr>
      </w:pPr>
      <w:proofErr w:type="spellStart"/>
      <w:r w:rsidRPr="00D365D9">
        <w:rPr>
          <w:rFonts w:ascii="Times New Roman" w:eastAsiaTheme="minorEastAsia" w:hAnsi="Times New Roman" w:cs="Times New Roman"/>
          <w:sz w:val="18"/>
          <w:szCs w:val="18"/>
        </w:rPr>
        <w:t>Nickenello</w:t>
      </w:r>
      <w:proofErr w:type="spellEnd"/>
      <w:r w:rsidRPr="00D365D9">
        <w:rPr>
          <w:rFonts w:ascii="Times New Roman" w:eastAsiaTheme="minorEastAsia" w:hAnsi="Times New Roman" w:cs="Times New Roman"/>
          <w:sz w:val="18"/>
          <w:szCs w:val="18"/>
        </w:rPr>
        <w:t>, Louis</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r>
      <w:r>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Town of Yarmouth</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2/07/2021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27.5000</w:t>
      </w:r>
    </w:p>
    <w:p w14:paraId="3BD9B460" w14:textId="1AE428F7" w:rsidR="00222791" w:rsidRPr="00D365D9" w:rsidRDefault="00D365D9" w:rsidP="00D365D9">
      <w:pPr>
        <w:spacing w:after="0" w:line="240" w:lineRule="auto"/>
        <w:ind w:firstLine="720"/>
        <w:rPr>
          <w:rFonts w:ascii="Times New Roman" w:hAnsi="Times New Roman" w:cs="Times New Roman"/>
          <w:sz w:val="18"/>
          <w:szCs w:val="18"/>
          <w:highlight w:val="yellow"/>
        </w:rPr>
      </w:pPr>
      <w:proofErr w:type="spellStart"/>
      <w:r w:rsidRPr="00D365D9">
        <w:rPr>
          <w:rFonts w:ascii="Times New Roman" w:eastAsiaTheme="minorEastAsia" w:hAnsi="Times New Roman" w:cs="Times New Roman"/>
          <w:sz w:val="18"/>
          <w:szCs w:val="18"/>
        </w:rPr>
        <w:t>Oganowski</w:t>
      </w:r>
      <w:proofErr w:type="spellEnd"/>
      <w:r w:rsidRPr="00D365D9">
        <w:rPr>
          <w:rFonts w:ascii="Times New Roman" w:eastAsiaTheme="minorEastAsia" w:hAnsi="Times New Roman" w:cs="Times New Roman"/>
          <w:sz w:val="18"/>
          <w:szCs w:val="18"/>
        </w:rPr>
        <w:t>, Richard</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Barnstable Fire District</w:t>
      </w:r>
      <w:r w:rsidRPr="00D365D9">
        <w:rPr>
          <w:rFonts w:ascii="Times New Roman" w:eastAsiaTheme="minorEastAsia" w:hAnsi="Times New Roman" w:cs="Times New Roman"/>
          <w:sz w:val="18"/>
          <w:szCs w:val="18"/>
        </w:rPr>
        <w:tab/>
        <w:t>3/04/2021</w:t>
      </w:r>
      <w:r w:rsidRPr="00D365D9">
        <w:rPr>
          <w:rFonts w:ascii="Times New Roman" w:eastAsiaTheme="minorEastAsia" w:hAnsi="Times New Roman" w:cs="Times New Roman"/>
          <w:sz w:val="18"/>
          <w:szCs w:val="18"/>
        </w:rPr>
        <w:tab/>
      </w:r>
      <w:r w:rsidRPr="00D365D9">
        <w:rPr>
          <w:rFonts w:ascii="Times New Roman" w:eastAsiaTheme="minorEastAsia" w:hAnsi="Times New Roman" w:cs="Times New Roman"/>
          <w:sz w:val="18"/>
          <w:szCs w:val="18"/>
        </w:rPr>
        <w:tab/>
        <w:t>29.5000</w:t>
      </w:r>
    </w:p>
    <w:p w14:paraId="2ED12781" w14:textId="77777777" w:rsidR="00F12363" w:rsidRPr="00F7475A" w:rsidRDefault="00F12363" w:rsidP="00A85A79">
      <w:pPr>
        <w:spacing w:after="0" w:line="240" w:lineRule="auto"/>
        <w:rPr>
          <w:rFonts w:ascii="Times New Roman" w:hAnsi="Times New Roman" w:cs="Times New Roman"/>
          <w:sz w:val="16"/>
          <w:szCs w:val="16"/>
          <w:highlight w:val="yellow"/>
        </w:rPr>
      </w:pPr>
    </w:p>
    <w:p w14:paraId="607DE454" w14:textId="1682E93F" w:rsidR="00F12363" w:rsidRPr="00F06521" w:rsidRDefault="003F4264" w:rsidP="00A85A79">
      <w:pPr>
        <w:spacing w:after="0" w:line="240" w:lineRule="auto"/>
        <w:rPr>
          <w:rFonts w:ascii="Times New Roman" w:hAnsi="Times New Roman" w:cs="Times New Roman"/>
          <w:sz w:val="20"/>
          <w:szCs w:val="20"/>
          <w:u w:val="single"/>
        </w:rPr>
      </w:pPr>
      <w:r w:rsidRPr="00F06521">
        <w:rPr>
          <w:rFonts w:ascii="Times New Roman" w:hAnsi="Times New Roman" w:cs="Times New Roman"/>
          <w:sz w:val="20"/>
          <w:szCs w:val="20"/>
          <w:u w:val="single"/>
        </w:rPr>
        <w:t>91A Excess Earning</w:t>
      </w:r>
      <w:r w:rsidR="002949C0" w:rsidRPr="00F06521">
        <w:rPr>
          <w:rFonts w:ascii="Times New Roman" w:hAnsi="Times New Roman" w:cs="Times New Roman"/>
          <w:sz w:val="20"/>
          <w:szCs w:val="20"/>
          <w:u w:val="single"/>
        </w:rPr>
        <w:t xml:space="preserve"> Hearings:</w:t>
      </w:r>
    </w:p>
    <w:p w14:paraId="2D2F5313" w14:textId="793635FE" w:rsidR="00E96726" w:rsidRPr="00F06521" w:rsidRDefault="003F4264" w:rsidP="00EB524A">
      <w:pPr>
        <w:spacing w:after="0" w:line="240" w:lineRule="auto"/>
        <w:rPr>
          <w:rFonts w:ascii="Times New Roman" w:hAnsi="Times New Roman" w:cs="Times New Roman"/>
          <w:sz w:val="20"/>
          <w:szCs w:val="20"/>
        </w:rPr>
      </w:pPr>
      <w:r w:rsidRPr="00F06521">
        <w:rPr>
          <w:rFonts w:ascii="Times New Roman" w:hAnsi="Times New Roman" w:cs="Times New Roman"/>
          <w:sz w:val="20"/>
          <w:szCs w:val="20"/>
        </w:rPr>
        <w:t xml:space="preserve">Alfred Harrington- </w:t>
      </w:r>
      <w:r w:rsidR="002814C6">
        <w:rPr>
          <w:rFonts w:ascii="Times New Roman" w:hAnsi="Times New Roman" w:cs="Times New Roman"/>
          <w:sz w:val="20"/>
          <w:szCs w:val="20"/>
        </w:rPr>
        <w:t xml:space="preserve">Mr. Harrington has requested to be heard before the Board as provided in M.G.L. c.32 § 91A regarding his § 91A excess earnings.  </w:t>
      </w:r>
      <w:r w:rsidR="002949C0" w:rsidRPr="00F06521">
        <w:rPr>
          <w:rFonts w:ascii="Times New Roman" w:hAnsi="Times New Roman" w:cs="Times New Roman"/>
          <w:sz w:val="20"/>
          <w:szCs w:val="20"/>
        </w:rPr>
        <w:t xml:space="preserve">Ms. Brady explains that PERAC has calculated </w:t>
      </w:r>
      <w:r w:rsidRPr="00F06521">
        <w:rPr>
          <w:rFonts w:ascii="Times New Roman" w:hAnsi="Times New Roman" w:cs="Times New Roman"/>
          <w:sz w:val="20"/>
          <w:szCs w:val="20"/>
        </w:rPr>
        <w:t>Mr. Harrington</w:t>
      </w:r>
      <w:r w:rsidR="002949C0" w:rsidRPr="00F06521">
        <w:rPr>
          <w:rFonts w:ascii="Times New Roman" w:hAnsi="Times New Roman" w:cs="Times New Roman"/>
          <w:sz w:val="20"/>
          <w:szCs w:val="20"/>
        </w:rPr>
        <w:t>’s overearnings</w:t>
      </w:r>
      <w:r w:rsidR="00936A0A" w:rsidRPr="00F06521">
        <w:rPr>
          <w:rFonts w:ascii="Times New Roman" w:hAnsi="Times New Roman" w:cs="Times New Roman"/>
          <w:sz w:val="20"/>
          <w:szCs w:val="20"/>
        </w:rPr>
        <w:t xml:space="preserve"> by imputing 50% of the income from Captain Al’s Restaurant</w:t>
      </w:r>
      <w:r w:rsidR="00F06521">
        <w:rPr>
          <w:rFonts w:ascii="Times New Roman" w:hAnsi="Times New Roman" w:cs="Times New Roman"/>
          <w:sz w:val="20"/>
          <w:szCs w:val="20"/>
        </w:rPr>
        <w:t>,</w:t>
      </w:r>
      <w:r w:rsidR="00936A0A" w:rsidRPr="00F06521">
        <w:rPr>
          <w:rFonts w:ascii="Times New Roman" w:hAnsi="Times New Roman" w:cs="Times New Roman"/>
          <w:sz w:val="20"/>
          <w:szCs w:val="20"/>
        </w:rPr>
        <w:t xml:space="preserve"> 50% of the W-2 wages from Harrington Enterprise</w:t>
      </w:r>
      <w:r w:rsidR="00F06521">
        <w:rPr>
          <w:rFonts w:ascii="Times New Roman" w:hAnsi="Times New Roman" w:cs="Times New Roman"/>
          <w:sz w:val="20"/>
          <w:szCs w:val="20"/>
        </w:rPr>
        <w:t xml:space="preserve">, and </w:t>
      </w:r>
      <w:r w:rsidR="00A5499E">
        <w:rPr>
          <w:rFonts w:ascii="Times New Roman" w:hAnsi="Times New Roman" w:cs="Times New Roman"/>
          <w:sz w:val="20"/>
          <w:szCs w:val="20"/>
        </w:rPr>
        <w:t>0% from Continental Marin</w:t>
      </w:r>
      <w:r w:rsidR="002C39EC">
        <w:rPr>
          <w:rFonts w:ascii="Times New Roman" w:hAnsi="Times New Roman" w:cs="Times New Roman"/>
          <w:sz w:val="20"/>
          <w:szCs w:val="20"/>
        </w:rPr>
        <w:t>a</w:t>
      </w:r>
      <w:r w:rsidR="00936A0A" w:rsidRPr="00F06521">
        <w:rPr>
          <w:rFonts w:ascii="Times New Roman" w:hAnsi="Times New Roman" w:cs="Times New Roman"/>
          <w:sz w:val="20"/>
          <w:szCs w:val="20"/>
        </w:rPr>
        <w:t xml:space="preserve">.  </w:t>
      </w:r>
      <w:r w:rsidR="00433238">
        <w:rPr>
          <w:rFonts w:ascii="Times New Roman" w:hAnsi="Times New Roman" w:cs="Times New Roman"/>
          <w:sz w:val="20"/>
          <w:szCs w:val="20"/>
        </w:rPr>
        <w:t xml:space="preserve">Mr. Harrington is a shareholder/owner of the companies.  </w:t>
      </w:r>
      <w:r w:rsidR="00936A0A" w:rsidRPr="00F06521">
        <w:rPr>
          <w:rFonts w:ascii="Times New Roman" w:hAnsi="Times New Roman" w:cs="Times New Roman"/>
          <w:sz w:val="20"/>
          <w:szCs w:val="20"/>
        </w:rPr>
        <w:t>Ms. Brady indicated that only minimal participation is required</w:t>
      </w:r>
      <w:r w:rsidR="007C1AD5" w:rsidRPr="00F06521">
        <w:rPr>
          <w:rFonts w:ascii="Times New Roman" w:hAnsi="Times New Roman" w:cs="Times New Roman"/>
          <w:sz w:val="20"/>
          <w:szCs w:val="20"/>
        </w:rPr>
        <w:t xml:space="preserve"> based on prior </w:t>
      </w:r>
      <w:r w:rsidR="000975C0" w:rsidRPr="00F06521">
        <w:rPr>
          <w:rFonts w:ascii="Times New Roman" w:hAnsi="Times New Roman" w:cs="Times New Roman"/>
          <w:sz w:val="20"/>
          <w:szCs w:val="20"/>
        </w:rPr>
        <w:t xml:space="preserve">DALA </w:t>
      </w:r>
      <w:r w:rsidR="007C1AD5" w:rsidRPr="00F06521">
        <w:rPr>
          <w:rFonts w:ascii="Times New Roman" w:hAnsi="Times New Roman" w:cs="Times New Roman"/>
          <w:sz w:val="20"/>
          <w:szCs w:val="20"/>
        </w:rPr>
        <w:t xml:space="preserve">cases in order to </w:t>
      </w:r>
      <w:proofErr w:type="spellStart"/>
      <w:r w:rsidR="007C1AD5" w:rsidRPr="00F06521">
        <w:rPr>
          <w:rFonts w:ascii="Times New Roman" w:hAnsi="Times New Roman" w:cs="Times New Roman"/>
          <w:sz w:val="20"/>
          <w:szCs w:val="20"/>
        </w:rPr>
        <w:t>impune</w:t>
      </w:r>
      <w:proofErr w:type="spellEnd"/>
      <w:r w:rsidR="007C1AD5" w:rsidRPr="00F06521">
        <w:rPr>
          <w:rFonts w:ascii="Times New Roman" w:hAnsi="Times New Roman" w:cs="Times New Roman"/>
          <w:sz w:val="20"/>
          <w:szCs w:val="20"/>
        </w:rPr>
        <w:t xml:space="preserve"> earning, this includes any participation as for example signing checks, making decision or any </w:t>
      </w:r>
      <w:r w:rsidR="006D0B67">
        <w:rPr>
          <w:rFonts w:ascii="Times New Roman" w:hAnsi="Times New Roman" w:cs="Times New Roman"/>
          <w:sz w:val="20"/>
          <w:szCs w:val="20"/>
        </w:rPr>
        <w:t xml:space="preserve">other </w:t>
      </w:r>
      <w:r w:rsidR="007C1AD5" w:rsidRPr="00F06521">
        <w:rPr>
          <w:rFonts w:ascii="Times New Roman" w:hAnsi="Times New Roman" w:cs="Times New Roman"/>
          <w:sz w:val="20"/>
          <w:szCs w:val="20"/>
        </w:rPr>
        <w:t>work</w:t>
      </w:r>
      <w:r w:rsidR="000B7526" w:rsidRPr="00F06521">
        <w:rPr>
          <w:rFonts w:ascii="Times New Roman" w:hAnsi="Times New Roman" w:cs="Times New Roman"/>
          <w:sz w:val="20"/>
          <w:szCs w:val="20"/>
        </w:rPr>
        <w:t>.</w:t>
      </w:r>
      <w:r w:rsidR="007C1AD5" w:rsidRPr="00F06521">
        <w:rPr>
          <w:rFonts w:ascii="Times New Roman" w:hAnsi="Times New Roman" w:cs="Times New Roman"/>
          <w:sz w:val="20"/>
          <w:szCs w:val="20"/>
        </w:rPr>
        <w:t xml:space="preserve">  Mr. Harrington was asked what he did for the businesses and he stated that he did nothing, </w:t>
      </w:r>
      <w:r w:rsidR="000975C0" w:rsidRPr="00F06521">
        <w:rPr>
          <w:rFonts w:ascii="Times New Roman" w:hAnsi="Times New Roman" w:cs="Times New Roman"/>
          <w:sz w:val="20"/>
          <w:szCs w:val="20"/>
        </w:rPr>
        <w:t xml:space="preserve">but did acknowledge that he </w:t>
      </w:r>
      <w:r w:rsidR="003D390F">
        <w:rPr>
          <w:rFonts w:ascii="Times New Roman" w:hAnsi="Times New Roman" w:cs="Times New Roman"/>
          <w:sz w:val="20"/>
          <w:szCs w:val="20"/>
        </w:rPr>
        <w:t>does</w:t>
      </w:r>
      <w:r w:rsidR="000975C0" w:rsidRPr="00F06521">
        <w:rPr>
          <w:rFonts w:ascii="Times New Roman" w:hAnsi="Times New Roman" w:cs="Times New Roman"/>
          <w:sz w:val="20"/>
          <w:szCs w:val="20"/>
        </w:rPr>
        <w:t xml:space="preserve"> go to the restaurant </w:t>
      </w:r>
      <w:r w:rsidR="003D390F">
        <w:rPr>
          <w:rFonts w:ascii="Times New Roman" w:hAnsi="Times New Roman" w:cs="Times New Roman"/>
          <w:sz w:val="20"/>
          <w:szCs w:val="20"/>
        </w:rPr>
        <w:t>on occasion</w:t>
      </w:r>
      <w:r w:rsidR="00F06521" w:rsidRPr="00F06521">
        <w:rPr>
          <w:rFonts w:ascii="Times New Roman" w:hAnsi="Times New Roman" w:cs="Times New Roman"/>
          <w:sz w:val="20"/>
          <w:szCs w:val="20"/>
        </w:rPr>
        <w:t xml:space="preserve">.  </w:t>
      </w:r>
      <w:r w:rsidR="00CA726B">
        <w:rPr>
          <w:rFonts w:ascii="Times New Roman" w:hAnsi="Times New Roman" w:cs="Times New Roman"/>
          <w:sz w:val="20"/>
          <w:szCs w:val="20"/>
        </w:rPr>
        <w:t>He states the businesses are run by his wife and son although he signs paychecks and corporate tax returns</w:t>
      </w:r>
      <w:r w:rsidR="002C39EC">
        <w:rPr>
          <w:rFonts w:ascii="Times New Roman" w:hAnsi="Times New Roman" w:cs="Times New Roman"/>
          <w:sz w:val="20"/>
          <w:szCs w:val="20"/>
        </w:rPr>
        <w:t>, thereby performing some level of service for the businesses</w:t>
      </w:r>
      <w:r w:rsidR="00CA726B">
        <w:rPr>
          <w:rFonts w:ascii="Times New Roman" w:hAnsi="Times New Roman" w:cs="Times New Roman"/>
          <w:sz w:val="20"/>
          <w:szCs w:val="20"/>
        </w:rPr>
        <w:t xml:space="preserve">. </w:t>
      </w:r>
      <w:r w:rsidR="002C39EC">
        <w:rPr>
          <w:rFonts w:ascii="Times New Roman" w:hAnsi="Times New Roman" w:cs="Times New Roman"/>
          <w:sz w:val="20"/>
          <w:szCs w:val="20"/>
        </w:rPr>
        <w:t xml:space="preserve"> It is noted that Mr. Harrington is listed as President and has a 50% ownership in the companies (Captain Al’s Restaurant and Harrington Enterprises). </w:t>
      </w:r>
      <w:r w:rsidR="00CA726B">
        <w:rPr>
          <w:rFonts w:ascii="Times New Roman" w:hAnsi="Times New Roman" w:cs="Times New Roman"/>
          <w:sz w:val="20"/>
          <w:szCs w:val="20"/>
        </w:rPr>
        <w:t xml:space="preserve"> </w:t>
      </w:r>
      <w:r w:rsidR="00F06521" w:rsidRPr="00F06521">
        <w:rPr>
          <w:rFonts w:ascii="Times New Roman" w:hAnsi="Times New Roman" w:cs="Times New Roman"/>
          <w:sz w:val="20"/>
          <w:szCs w:val="20"/>
        </w:rPr>
        <w:t>Mr. Harrington indicated that Harrington Enterprises only received rent</w:t>
      </w:r>
      <w:r w:rsidR="002814C6">
        <w:rPr>
          <w:rFonts w:ascii="Times New Roman" w:hAnsi="Times New Roman" w:cs="Times New Roman"/>
          <w:sz w:val="20"/>
          <w:szCs w:val="20"/>
        </w:rPr>
        <w:t xml:space="preserve"> and should therefore be considered passive income however the Harrington Enterprises 2017 the tax filing lists</w:t>
      </w:r>
      <w:r w:rsidR="006D0B67">
        <w:rPr>
          <w:rFonts w:ascii="Times New Roman" w:hAnsi="Times New Roman" w:cs="Times New Roman"/>
          <w:sz w:val="20"/>
          <w:szCs w:val="20"/>
        </w:rPr>
        <w:t xml:space="preserve"> </w:t>
      </w:r>
      <w:r w:rsidR="00CA726B">
        <w:rPr>
          <w:rFonts w:ascii="Times New Roman" w:hAnsi="Times New Roman" w:cs="Times New Roman"/>
          <w:sz w:val="20"/>
          <w:szCs w:val="20"/>
        </w:rPr>
        <w:t xml:space="preserve">$13,000 in </w:t>
      </w:r>
      <w:r w:rsidR="006D0B67">
        <w:rPr>
          <w:rFonts w:ascii="Times New Roman" w:hAnsi="Times New Roman" w:cs="Times New Roman"/>
          <w:sz w:val="20"/>
          <w:szCs w:val="20"/>
        </w:rPr>
        <w:t xml:space="preserve">W-2 </w:t>
      </w:r>
      <w:r w:rsidR="002814C6">
        <w:rPr>
          <w:rFonts w:ascii="Times New Roman" w:hAnsi="Times New Roman" w:cs="Times New Roman"/>
          <w:sz w:val="20"/>
          <w:szCs w:val="20"/>
        </w:rPr>
        <w:t>wages in Mr. Harrington’s social secu</w:t>
      </w:r>
      <w:r w:rsidR="00CA726B">
        <w:rPr>
          <w:rFonts w:ascii="Times New Roman" w:hAnsi="Times New Roman" w:cs="Times New Roman"/>
          <w:sz w:val="20"/>
          <w:szCs w:val="20"/>
        </w:rPr>
        <w:t>r</w:t>
      </w:r>
      <w:r w:rsidR="002814C6">
        <w:rPr>
          <w:rFonts w:ascii="Times New Roman" w:hAnsi="Times New Roman" w:cs="Times New Roman"/>
          <w:sz w:val="20"/>
          <w:szCs w:val="20"/>
        </w:rPr>
        <w:t>i</w:t>
      </w:r>
      <w:r w:rsidR="00CA726B">
        <w:rPr>
          <w:rFonts w:ascii="Times New Roman" w:hAnsi="Times New Roman" w:cs="Times New Roman"/>
          <w:sz w:val="20"/>
          <w:szCs w:val="20"/>
        </w:rPr>
        <w:t>t</w:t>
      </w:r>
      <w:r w:rsidR="002814C6">
        <w:rPr>
          <w:rFonts w:ascii="Times New Roman" w:hAnsi="Times New Roman" w:cs="Times New Roman"/>
          <w:sz w:val="20"/>
          <w:szCs w:val="20"/>
        </w:rPr>
        <w:t>y number</w:t>
      </w:r>
      <w:r w:rsidR="00F06521" w:rsidRPr="00F06521">
        <w:rPr>
          <w:rFonts w:ascii="Times New Roman" w:hAnsi="Times New Roman" w:cs="Times New Roman"/>
          <w:sz w:val="20"/>
          <w:szCs w:val="20"/>
        </w:rPr>
        <w:t>.</w:t>
      </w:r>
      <w:r w:rsidR="000B09A7">
        <w:rPr>
          <w:rFonts w:ascii="Times New Roman" w:hAnsi="Times New Roman" w:cs="Times New Roman"/>
          <w:sz w:val="20"/>
          <w:szCs w:val="20"/>
        </w:rPr>
        <w:t xml:space="preserve">  All documents were reviewed and the board made the following determination for the 2017</w:t>
      </w:r>
      <w:r w:rsidR="003D390F">
        <w:rPr>
          <w:rFonts w:ascii="Times New Roman" w:hAnsi="Times New Roman" w:cs="Times New Roman"/>
          <w:sz w:val="20"/>
          <w:szCs w:val="20"/>
        </w:rPr>
        <w:t xml:space="preserve"> </w:t>
      </w:r>
      <w:r w:rsidR="000B09A7">
        <w:rPr>
          <w:rFonts w:ascii="Times New Roman" w:hAnsi="Times New Roman" w:cs="Times New Roman"/>
          <w:sz w:val="20"/>
          <w:szCs w:val="20"/>
        </w:rPr>
        <w:t xml:space="preserve">and 2019 </w:t>
      </w:r>
      <w:r w:rsidR="00765CAD">
        <w:rPr>
          <w:rFonts w:ascii="Times New Roman" w:hAnsi="Times New Roman" w:cs="Times New Roman"/>
          <w:sz w:val="20"/>
          <w:szCs w:val="20"/>
        </w:rPr>
        <w:t>91A Excess E</w:t>
      </w:r>
      <w:r w:rsidR="000B09A7">
        <w:rPr>
          <w:rFonts w:ascii="Times New Roman" w:hAnsi="Times New Roman" w:cs="Times New Roman"/>
          <w:sz w:val="20"/>
          <w:szCs w:val="20"/>
        </w:rPr>
        <w:t>arning</w:t>
      </w:r>
      <w:r w:rsidR="00765CAD">
        <w:rPr>
          <w:rFonts w:ascii="Times New Roman" w:hAnsi="Times New Roman" w:cs="Times New Roman"/>
          <w:sz w:val="20"/>
          <w:szCs w:val="20"/>
        </w:rPr>
        <w:t>.  The Board will be reviewing the 2013-2016</w:t>
      </w:r>
      <w:r w:rsidR="000B09A7">
        <w:rPr>
          <w:rFonts w:ascii="Times New Roman" w:hAnsi="Times New Roman" w:cs="Times New Roman"/>
          <w:sz w:val="20"/>
          <w:szCs w:val="20"/>
        </w:rPr>
        <w:t xml:space="preserve"> 91A Excess</w:t>
      </w:r>
      <w:r w:rsidR="00765CAD">
        <w:rPr>
          <w:rFonts w:ascii="Times New Roman" w:hAnsi="Times New Roman" w:cs="Times New Roman"/>
          <w:sz w:val="20"/>
          <w:szCs w:val="20"/>
        </w:rPr>
        <w:t xml:space="preserve"> Earning on April 27, 2021.</w:t>
      </w:r>
      <w:r w:rsidR="000B09A7">
        <w:rPr>
          <w:rFonts w:ascii="Times New Roman" w:hAnsi="Times New Roman" w:cs="Times New Roman"/>
          <w:sz w:val="20"/>
          <w:szCs w:val="20"/>
        </w:rPr>
        <w:t xml:space="preserve"> </w:t>
      </w:r>
      <w:r w:rsidR="00F06521" w:rsidRPr="00F06521">
        <w:rPr>
          <w:rFonts w:ascii="Times New Roman" w:hAnsi="Times New Roman" w:cs="Times New Roman"/>
          <w:sz w:val="20"/>
          <w:szCs w:val="20"/>
        </w:rPr>
        <w:t xml:space="preserve">   </w:t>
      </w:r>
      <w:r w:rsidR="00EB524A" w:rsidRPr="00F06521">
        <w:rPr>
          <w:rFonts w:ascii="Times New Roman" w:hAnsi="Times New Roman" w:cs="Times New Roman"/>
          <w:sz w:val="20"/>
          <w:szCs w:val="20"/>
        </w:rPr>
        <w:t xml:space="preserve">  </w:t>
      </w:r>
    </w:p>
    <w:p w14:paraId="177FB82F" w14:textId="77777777" w:rsidR="00972C4C" w:rsidRPr="00F7475A" w:rsidRDefault="00972C4C" w:rsidP="00EB524A">
      <w:pPr>
        <w:spacing w:after="0" w:line="240" w:lineRule="auto"/>
        <w:rPr>
          <w:rFonts w:ascii="Times New Roman" w:eastAsia="Times New Roman" w:hAnsi="Times New Roman" w:cs="Times New Roman"/>
          <w:i/>
          <w:iCs/>
          <w:sz w:val="16"/>
          <w:szCs w:val="16"/>
          <w:highlight w:val="yellow"/>
        </w:rPr>
      </w:pPr>
    </w:p>
    <w:p w14:paraId="42B4932A" w14:textId="03E3CEDE" w:rsidR="0083766E" w:rsidRPr="0083766E" w:rsidRDefault="0083766E" w:rsidP="0083766E">
      <w:pPr>
        <w:spacing w:after="0" w:line="276" w:lineRule="auto"/>
        <w:rPr>
          <w:rFonts w:ascii="Times New Roman" w:eastAsia="Calibri" w:hAnsi="Times New Roman" w:cs="Times New Roman"/>
          <w:i/>
          <w:iCs/>
          <w:sz w:val="20"/>
          <w:szCs w:val="20"/>
        </w:rPr>
      </w:pPr>
      <w:r w:rsidRPr="0083766E">
        <w:rPr>
          <w:rFonts w:ascii="Times New Roman" w:eastAsia="Calibri" w:hAnsi="Times New Roman" w:cs="Times New Roman"/>
          <w:i/>
          <w:iCs/>
          <w:sz w:val="20"/>
          <w:szCs w:val="20"/>
        </w:rPr>
        <w:t>On a motion by Rolanti</w:t>
      </w:r>
      <w:r w:rsidR="006D0B67">
        <w:rPr>
          <w:rFonts w:ascii="Times New Roman" w:eastAsia="Calibri" w:hAnsi="Times New Roman" w:cs="Times New Roman"/>
          <w:i/>
          <w:iCs/>
          <w:sz w:val="20"/>
          <w:szCs w:val="20"/>
        </w:rPr>
        <w:t xml:space="preserve">, </w:t>
      </w:r>
      <w:r w:rsidRPr="0083766E">
        <w:rPr>
          <w:rFonts w:ascii="Times New Roman" w:eastAsia="Calibri" w:hAnsi="Times New Roman" w:cs="Times New Roman"/>
          <w:i/>
          <w:iCs/>
          <w:sz w:val="20"/>
          <w:szCs w:val="20"/>
        </w:rPr>
        <w:t xml:space="preserve">second by Bergstrom it was voted by roll call vote that W2 wages from Harrington Enterprises constitutes earned income.  </w:t>
      </w:r>
      <w:bookmarkStart w:id="3" w:name="_Hlk67475488"/>
      <w:r w:rsidRPr="0083766E">
        <w:rPr>
          <w:rFonts w:ascii="Times New Roman" w:eastAsia="Calibri" w:hAnsi="Times New Roman" w:cs="Times New Roman"/>
          <w:i/>
          <w:iCs/>
          <w:sz w:val="20"/>
          <w:szCs w:val="20"/>
        </w:rPr>
        <w:t>Roll Call: Rolanti-yes, Bergstrom-yes, Brunelle-yes, Menesale-no, Lawton-yes. Motion passed 4-1-0.</w:t>
      </w:r>
    </w:p>
    <w:p w14:paraId="247E947E" w14:textId="77777777" w:rsidR="0083766E" w:rsidRPr="002C39EC" w:rsidRDefault="0083766E" w:rsidP="0083766E">
      <w:pPr>
        <w:spacing w:after="0" w:line="276" w:lineRule="auto"/>
        <w:rPr>
          <w:rFonts w:ascii="Times New Roman" w:eastAsia="Calibri" w:hAnsi="Times New Roman" w:cs="Times New Roman"/>
          <w:i/>
          <w:iCs/>
          <w:sz w:val="16"/>
          <w:szCs w:val="16"/>
        </w:rPr>
      </w:pPr>
    </w:p>
    <w:bookmarkEnd w:id="3"/>
    <w:p w14:paraId="27135E45" w14:textId="5EABFAAF" w:rsidR="0083766E" w:rsidRPr="0083766E" w:rsidRDefault="0083766E" w:rsidP="0083766E">
      <w:pPr>
        <w:spacing w:after="0" w:line="276" w:lineRule="auto"/>
        <w:rPr>
          <w:rFonts w:ascii="Times New Roman" w:eastAsia="Calibri" w:hAnsi="Times New Roman" w:cs="Times New Roman"/>
          <w:i/>
          <w:iCs/>
          <w:sz w:val="20"/>
          <w:szCs w:val="20"/>
        </w:rPr>
      </w:pPr>
      <w:r w:rsidRPr="0083766E">
        <w:rPr>
          <w:rFonts w:ascii="Times New Roman" w:eastAsia="Calibri" w:hAnsi="Times New Roman" w:cs="Times New Roman"/>
          <w:i/>
          <w:iCs/>
          <w:sz w:val="20"/>
          <w:szCs w:val="20"/>
        </w:rPr>
        <w:t>On a motion by Bergstrom</w:t>
      </w:r>
      <w:r w:rsidR="006D0B67">
        <w:rPr>
          <w:rFonts w:ascii="Times New Roman" w:eastAsia="Calibri" w:hAnsi="Times New Roman" w:cs="Times New Roman"/>
          <w:i/>
          <w:iCs/>
          <w:sz w:val="20"/>
          <w:szCs w:val="20"/>
        </w:rPr>
        <w:t xml:space="preserve">, </w:t>
      </w:r>
      <w:r w:rsidRPr="0083766E">
        <w:rPr>
          <w:rFonts w:ascii="Times New Roman" w:eastAsia="Calibri" w:hAnsi="Times New Roman" w:cs="Times New Roman"/>
          <w:i/>
          <w:iCs/>
          <w:sz w:val="20"/>
          <w:szCs w:val="20"/>
        </w:rPr>
        <w:t>second by Brunelle it was voted by roll call vote that earned income determined by PERAC from Captain Al’s Restaurant was properly calculated.  Roll Call: Rolanti-yes, Bergstrom-yes, Brunelle-yes, Menesale-no, Lawton-yes. Motion passed 4-1-0.</w:t>
      </w:r>
    </w:p>
    <w:p w14:paraId="5D13F4C3" w14:textId="6B28A30A" w:rsidR="00EB524A" w:rsidRPr="00F7475A" w:rsidRDefault="00EB524A" w:rsidP="00A85A79">
      <w:pPr>
        <w:spacing w:after="0" w:line="240" w:lineRule="auto"/>
        <w:rPr>
          <w:rFonts w:ascii="Times New Roman" w:hAnsi="Times New Roman" w:cs="Times New Roman"/>
          <w:sz w:val="16"/>
          <w:szCs w:val="16"/>
          <w:highlight w:val="yellow"/>
        </w:rPr>
      </w:pPr>
    </w:p>
    <w:p w14:paraId="39E6E953" w14:textId="37FAE396" w:rsidR="00AA2DAC" w:rsidRPr="00933B0E" w:rsidRDefault="000B7526" w:rsidP="00A85A79">
      <w:pPr>
        <w:spacing w:after="0" w:line="240" w:lineRule="auto"/>
        <w:rPr>
          <w:rFonts w:ascii="Times New Roman" w:hAnsi="Times New Roman" w:cs="Times New Roman"/>
          <w:sz w:val="20"/>
          <w:szCs w:val="20"/>
        </w:rPr>
      </w:pPr>
      <w:r w:rsidRPr="00933B0E">
        <w:rPr>
          <w:rFonts w:ascii="Times New Roman" w:hAnsi="Times New Roman" w:cs="Times New Roman"/>
          <w:sz w:val="20"/>
          <w:szCs w:val="20"/>
        </w:rPr>
        <w:t xml:space="preserve">Daniel </w:t>
      </w:r>
      <w:proofErr w:type="spellStart"/>
      <w:r w:rsidRPr="00933B0E">
        <w:rPr>
          <w:rFonts w:ascii="Times New Roman" w:hAnsi="Times New Roman" w:cs="Times New Roman"/>
          <w:sz w:val="20"/>
          <w:szCs w:val="20"/>
        </w:rPr>
        <w:t>Parkka</w:t>
      </w:r>
      <w:proofErr w:type="spellEnd"/>
      <w:r w:rsidRPr="00933B0E">
        <w:rPr>
          <w:rFonts w:ascii="Times New Roman" w:hAnsi="Times New Roman" w:cs="Times New Roman"/>
          <w:sz w:val="20"/>
          <w:szCs w:val="20"/>
        </w:rPr>
        <w:t xml:space="preserve">- </w:t>
      </w:r>
      <w:r w:rsidR="00EE284F" w:rsidRPr="00933B0E">
        <w:rPr>
          <w:rFonts w:ascii="Times New Roman" w:hAnsi="Times New Roman" w:cs="Times New Roman"/>
          <w:sz w:val="20"/>
          <w:szCs w:val="20"/>
        </w:rPr>
        <w:t xml:space="preserve"> </w:t>
      </w:r>
      <w:r w:rsidR="00765CAD" w:rsidRPr="00933B0E">
        <w:rPr>
          <w:rFonts w:ascii="Times New Roman" w:hAnsi="Times New Roman" w:cs="Times New Roman"/>
          <w:sz w:val="20"/>
          <w:szCs w:val="20"/>
        </w:rPr>
        <w:t xml:space="preserve">Ms. Brady explained that PERAC has calculated Mr. </w:t>
      </w:r>
      <w:proofErr w:type="spellStart"/>
      <w:r w:rsidR="00765CAD" w:rsidRPr="00933B0E">
        <w:rPr>
          <w:rFonts w:ascii="Times New Roman" w:hAnsi="Times New Roman" w:cs="Times New Roman"/>
          <w:sz w:val="20"/>
          <w:szCs w:val="20"/>
        </w:rPr>
        <w:t>Parkka</w:t>
      </w:r>
      <w:proofErr w:type="spellEnd"/>
      <w:r w:rsidR="000C32C2" w:rsidRPr="00933B0E">
        <w:rPr>
          <w:rFonts w:ascii="Times New Roman" w:hAnsi="Times New Roman" w:cs="Times New Roman"/>
          <w:sz w:val="20"/>
          <w:szCs w:val="20"/>
        </w:rPr>
        <w:t xml:space="preserve"> </w:t>
      </w:r>
      <w:r w:rsidR="002167FF" w:rsidRPr="00933B0E">
        <w:rPr>
          <w:rFonts w:ascii="Times New Roman" w:hAnsi="Times New Roman" w:cs="Times New Roman"/>
          <w:sz w:val="20"/>
          <w:szCs w:val="20"/>
        </w:rPr>
        <w:t xml:space="preserve">91A Excess </w:t>
      </w:r>
      <w:r w:rsidR="00926BF3" w:rsidRPr="00933B0E">
        <w:rPr>
          <w:rFonts w:ascii="Times New Roman" w:hAnsi="Times New Roman" w:cs="Times New Roman"/>
          <w:sz w:val="20"/>
          <w:szCs w:val="20"/>
        </w:rPr>
        <w:t>E</w:t>
      </w:r>
      <w:r w:rsidR="002167FF" w:rsidRPr="00933B0E">
        <w:rPr>
          <w:rFonts w:ascii="Times New Roman" w:hAnsi="Times New Roman" w:cs="Times New Roman"/>
          <w:sz w:val="20"/>
          <w:szCs w:val="20"/>
        </w:rPr>
        <w:t>arning for</w:t>
      </w:r>
      <w:r w:rsidR="000C32C2" w:rsidRPr="00933B0E">
        <w:rPr>
          <w:rFonts w:ascii="Times New Roman" w:hAnsi="Times New Roman" w:cs="Times New Roman"/>
          <w:sz w:val="20"/>
          <w:szCs w:val="20"/>
        </w:rPr>
        <w:t xml:space="preserve"> 2018 and </w:t>
      </w:r>
      <w:r w:rsidR="002167FF" w:rsidRPr="00933B0E">
        <w:rPr>
          <w:rFonts w:ascii="Times New Roman" w:hAnsi="Times New Roman" w:cs="Times New Roman"/>
          <w:sz w:val="20"/>
          <w:szCs w:val="20"/>
        </w:rPr>
        <w:t xml:space="preserve"> 2019</w:t>
      </w:r>
      <w:r w:rsidR="000C32C2" w:rsidRPr="00933B0E">
        <w:rPr>
          <w:rFonts w:ascii="Times New Roman" w:hAnsi="Times New Roman" w:cs="Times New Roman"/>
          <w:sz w:val="20"/>
          <w:szCs w:val="20"/>
        </w:rPr>
        <w:t xml:space="preserve"> by imputing 50% of the income from </w:t>
      </w:r>
      <w:proofErr w:type="spellStart"/>
      <w:r w:rsidR="000C32C2" w:rsidRPr="00933B0E">
        <w:rPr>
          <w:rFonts w:ascii="Times New Roman" w:hAnsi="Times New Roman" w:cs="Times New Roman"/>
          <w:sz w:val="20"/>
          <w:szCs w:val="20"/>
        </w:rPr>
        <w:t>Parkka</w:t>
      </w:r>
      <w:proofErr w:type="spellEnd"/>
      <w:r w:rsidR="000C32C2" w:rsidRPr="00933B0E">
        <w:rPr>
          <w:rFonts w:ascii="Times New Roman" w:hAnsi="Times New Roman" w:cs="Times New Roman"/>
          <w:sz w:val="20"/>
          <w:szCs w:val="20"/>
        </w:rPr>
        <w:t xml:space="preserve"> Collision Consultants</w:t>
      </w:r>
      <w:r w:rsidR="00B057D0">
        <w:rPr>
          <w:rFonts w:ascii="Times New Roman" w:hAnsi="Times New Roman" w:cs="Times New Roman"/>
          <w:sz w:val="20"/>
          <w:szCs w:val="20"/>
        </w:rPr>
        <w:t>, Inc</w:t>
      </w:r>
      <w:r w:rsidR="00933B0E" w:rsidRPr="00933B0E">
        <w:rPr>
          <w:rFonts w:ascii="Times New Roman" w:hAnsi="Times New Roman" w:cs="Times New Roman"/>
          <w:sz w:val="20"/>
          <w:szCs w:val="20"/>
        </w:rPr>
        <w:t xml:space="preserve"> (PPC)</w:t>
      </w:r>
      <w:r w:rsidR="002167FF" w:rsidRPr="00933B0E">
        <w:rPr>
          <w:rFonts w:ascii="Times New Roman" w:hAnsi="Times New Roman" w:cs="Times New Roman"/>
          <w:sz w:val="20"/>
          <w:szCs w:val="20"/>
        </w:rPr>
        <w:t>.</w:t>
      </w:r>
      <w:r w:rsidR="00433238" w:rsidRPr="00933B0E">
        <w:rPr>
          <w:rFonts w:ascii="Times New Roman" w:hAnsi="Times New Roman" w:cs="Times New Roman"/>
          <w:sz w:val="20"/>
          <w:szCs w:val="20"/>
        </w:rPr>
        <w:t xml:space="preserve"> </w:t>
      </w:r>
      <w:r w:rsidR="002637B2" w:rsidRPr="00933B0E">
        <w:rPr>
          <w:rFonts w:ascii="Times New Roman" w:hAnsi="Times New Roman" w:cs="Times New Roman"/>
          <w:sz w:val="20"/>
          <w:szCs w:val="20"/>
        </w:rPr>
        <w:t xml:space="preserve">Mr. </w:t>
      </w:r>
      <w:proofErr w:type="spellStart"/>
      <w:r w:rsidR="002637B2" w:rsidRPr="00933B0E">
        <w:rPr>
          <w:rFonts w:ascii="Times New Roman" w:hAnsi="Times New Roman" w:cs="Times New Roman"/>
          <w:sz w:val="20"/>
          <w:szCs w:val="20"/>
        </w:rPr>
        <w:t>Parkka</w:t>
      </w:r>
      <w:proofErr w:type="spellEnd"/>
      <w:r w:rsidR="002637B2" w:rsidRPr="00933B0E">
        <w:rPr>
          <w:rFonts w:ascii="Times New Roman" w:hAnsi="Times New Roman" w:cs="Times New Roman"/>
          <w:sz w:val="20"/>
          <w:szCs w:val="20"/>
        </w:rPr>
        <w:t xml:space="preserve"> is not a stockholder/owner</w:t>
      </w:r>
      <w:r w:rsidR="00963A5D">
        <w:rPr>
          <w:rFonts w:ascii="Times New Roman" w:hAnsi="Times New Roman" w:cs="Times New Roman"/>
          <w:sz w:val="20"/>
          <w:szCs w:val="20"/>
        </w:rPr>
        <w:t xml:space="preserve"> of PPC</w:t>
      </w:r>
      <w:r w:rsidR="002637B2" w:rsidRPr="00933B0E">
        <w:rPr>
          <w:rFonts w:ascii="Times New Roman" w:hAnsi="Times New Roman" w:cs="Times New Roman"/>
          <w:sz w:val="20"/>
          <w:szCs w:val="20"/>
        </w:rPr>
        <w:t xml:space="preserve">.  </w:t>
      </w:r>
      <w:r w:rsidR="00433238" w:rsidRPr="00933B0E">
        <w:rPr>
          <w:rFonts w:ascii="Times New Roman" w:hAnsi="Times New Roman" w:cs="Times New Roman"/>
          <w:sz w:val="20"/>
          <w:szCs w:val="20"/>
        </w:rPr>
        <w:t xml:space="preserve">Mrs. </w:t>
      </w:r>
      <w:proofErr w:type="spellStart"/>
      <w:r w:rsidR="00433238" w:rsidRPr="00933B0E">
        <w:rPr>
          <w:rFonts w:ascii="Times New Roman" w:hAnsi="Times New Roman" w:cs="Times New Roman"/>
          <w:sz w:val="20"/>
          <w:szCs w:val="20"/>
        </w:rPr>
        <w:t>Parkka</w:t>
      </w:r>
      <w:proofErr w:type="spellEnd"/>
      <w:r w:rsidR="00433238" w:rsidRPr="00933B0E">
        <w:rPr>
          <w:rFonts w:ascii="Times New Roman" w:hAnsi="Times New Roman" w:cs="Times New Roman"/>
          <w:sz w:val="20"/>
          <w:szCs w:val="20"/>
        </w:rPr>
        <w:t xml:space="preserve"> indicates that</w:t>
      </w:r>
      <w:r w:rsidR="002637B2" w:rsidRPr="00933B0E">
        <w:rPr>
          <w:rFonts w:ascii="Times New Roman" w:hAnsi="Times New Roman" w:cs="Times New Roman"/>
          <w:sz w:val="20"/>
          <w:szCs w:val="20"/>
        </w:rPr>
        <w:t xml:space="preserve"> Mr. </w:t>
      </w:r>
      <w:proofErr w:type="spellStart"/>
      <w:r w:rsidR="002637B2" w:rsidRPr="00933B0E">
        <w:rPr>
          <w:rFonts w:ascii="Times New Roman" w:hAnsi="Times New Roman" w:cs="Times New Roman"/>
          <w:sz w:val="20"/>
          <w:szCs w:val="20"/>
        </w:rPr>
        <w:t>Parkka</w:t>
      </w:r>
      <w:proofErr w:type="spellEnd"/>
      <w:r w:rsidR="00963A5D">
        <w:rPr>
          <w:rFonts w:ascii="Times New Roman" w:hAnsi="Times New Roman" w:cs="Times New Roman"/>
          <w:sz w:val="20"/>
          <w:szCs w:val="20"/>
        </w:rPr>
        <w:t xml:space="preserve"> involvement has been reduced because PPC</w:t>
      </w:r>
      <w:r w:rsidR="002637B2" w:rsidRPr="00933B0E">
        <w:rPr>
          <w:rFonts w:ascii="Times New Roman" w:hAnsi="Times New Roman" w:cs="Times New Roman"/>
          <w:sz w:val="20"/>
          <w:szCs w:val="20"/>
        </w:rPr>
        <w:t xml:space="preserve"> is no longer taking any new collision </w:t>
      </w:r>
      <w:r w:rsidR="00F4736D" w:rsidRPr="00933B0E">
        <w:rPr>
          <w:rFonts w:ascii="Times New Roman" w:hAnsi="Times New Roman" w:cs="Times New Roman"/>
          <w:sz w:val="20"/>
          <w:szCs w:val="20"/>
        </w:rPr>
        <w:t xml:space="preserve">case and is only completing open files.  Mr. </w:t>
      </w:r>
      <w:proofErr w:type="spellStart"/>
      <w:r w:rsidR="00F4736D" w:rsidRPr="00933B0E">
        <w:rPr>
          <w:rFonts w:ascii="Times New Roman" w:hAnsi="Times New Roman" w:cs="Times New Roman"/>
          <w:sz w:val="20"/>
          <w:szCs w:val="20"/>
        </w:rPr>
        <w:t>Parkka</w:t>
      </w:r>
      <w:proofErr w:type="spellEnd"/>
      <w:r w:rsidR="00F4736D" w:rsidRPr="00933B0E">
        <w:rPr>
          <w:rFonts w:ascii="Times New Roman" w:hAnsi="Times New Roman" w:cs="Times New Roman"/>
          <w:sz w:val="20"/>
          <w:szCs w:val="20"/>
        </w:rPr>
        <w:t xml:space="preserve"> is issued W-2’s for his work.  Ms. Brady was asked why PERAC is not basing their calculation of 91A Excess Earning on the DALA decision that </w:t>
      </w:r>
      <w:r w:rsidR="00832920" w:rsidRPr="00933B0E">
        <w:rPr>
          <w:rFonts w:ascii="Times New Roman" w:hAnsi="Times New Roman" w:cs="Times New Roman"/>
          <w:sz w:val="20"/>
          <w:szCs w:val="20"/>
        </w:rPr>
        <w:t xml:space="preserve">reversed </w:t>
      </w:r>
      <w:r w:rsidR="00F33A03" w:rsidRPr="00933B0E">
        <w:rPr>
          <w:rFonts w:ascii="Times New Roman" w:hAnsi="Times New Roman" w:cs="Times New Roman"/>
          <w:sz w:val="20"/>
          <w:szCs w:val="20"/>
        </w:rPr>
        <w:t xml:space="preserve">Mr. </w:t>
      </w:r>
      <w:proofErr w:type="spellStart"/>
      <w:r w:rsidR="00F33A03" w:rsidRPr="00933B0E">
        <w:rPr>
          <w:rFonts w:ascii="Times New Roman" w:hAnsi="Times New Roman" w:cs="Times New Roman"/>
          <w:sz w:val="20"/>
          <w:szCs w:val="20"/>
        </w:rPr>
        <w:t>Parkka’s</w:t>
      </w:r>
      <w:proofErr w:type="spellEnd"/>
      <w:r w:rsidR="00F33A03" w:rsidRPr="00933B0E">
        <w:rPr>
          <w:rFonts w:ascii="Times New Roman" w:hAnsi="Times New Roman" w:cs="Times New Roman"/>
          <w:sz w:val="20"/>
          <w:szCs w:val="20"/>
        </w:rPr>
        <w:t xml:space="preserve"> </w:t>
      </w:r>
      <w:r w:rsidR="006C25A7" w:rsidRPr="00933B0E">
        <w:rPr>
          <w:rFonts w:ascii="Times New Roman" w:hAnsi="Times New Roman" w:cs="Times New Roman"/>
          <w:sz w:val="20"/>
          <w:szCs w:val="20"/>
        </w:rPr>
        <w:t xml:space="preserve">91 Excess Earnings </w:t>
      </w:r>
      <w:r w:rsidR="00963A5D">
        <w:rPr>
          <w:rFonts w:ascii="Times New Roman" w:hAnsi="Times New Roman" w:cs="Times New Roman"/>
          <w:sz w:val="20"/>
          <w:szCs w:val="20"/>
        </w:rPr>
        <w:t xml:space="preserve">because </w:t>
      </w:r>
      <w:r w:rsidR="006C25A7" w:rsidRPr="00933B0E">
        <w:rPr>
          <w:rFonts w:ascii="Times New Roman" w:hAnsi="Times New Roman" w:cs="Times New Roman"/>
          <w:sz w:val="20"/>
          <w:szCs w:val="20"/>
        </w:rPr>
        <w:t>only his W-2’s are earning</w:t>
      </w:r>
      <w:r w:rsidR="00963A5D">
        <w:rPr>
          <w:rFonts w:ascii="Times New Roman" w:hAnsi="Times New Roman" w:cs="Times New Roman"/>
          <w:sz w:val="20"/>
          <w:szCs w:val="20"/>
        </w:rPr>
        <w:t>s</w:t>
      </w:r>
      <w:r w:rsidR="006C25A7" w:rsidRPr="00933B0E">
        <w:rPr>
          <w:rFonts w:ascii="Times New Roman" w:hAnsi="Times New Roman" w:cs="Times New Roman"/>
          <w:sz w:val="20"/>
          <w:szCs w:val="20"/>
        </w:rPr>
        <w:t>,</w:t>
      </w:r>
      <w:r w:rsidR="00933B0E" w:rsidRPr="00933B0E">
        <w:rPr>
          <w:rFonts w:ascii="Times New Roman" w:hAnsi="Times New Roman" w:cs="Times New Roman"/>
          <w:sz w:val="20"/>
          <w:szCs w:val="20"/>
        </w:rPr>
        <w:t xml:space="preserve"> </w:t>
      </w:r>
      <w:r w:rsidR="00963A5D">
        <w:rPr>
          <w:rFonts w:ascii="Times New Roman" w:hAnsi="Times New Roman" w:cs="Times New Roman"/>
          <w:sz w:val="20"/>
          <w:szCs w:val="20"/>
        </w:rPr>
        <w:t>Ms. Brady</w:t>
      </w:r>
      <w:r w:rsidR="00933B0E" w:rsidRPr="00933B0E">
        <w:rPr>
          <w:rFonts w:ascii="Times New Roman" w:hAnsi="Times New Roman" w:cs="Times New Roman"/>
          <w:sz w:val="20"/>
          <w:szCs w:val="20"/>
        </w:rPr>
        <w:t xml:space="preserve"> indicated that PERAC has app</w:t>
      </w:r>
      <w:r w:rsidR="00963A5D">
        <w:rPr>
          <w:rFonts w:ascii="Times New Roman" w:hAnsi="Times New Roman" w:cs="Times New Roman"/>
          <w:sz w:val="20"/>
          <w:szCs w:val="20"/>
        </w:rPr>
        <w:t xml:space="preserve">ealed therefore </w:t>
      </w:r>
      <w:r w:rsidR="00933B0E" w:rsidRPr="00933B0E">
        <w:rPr>
          <w:rFonts w:ascii="Times New Roman" w:hAnsi="Times New Roman" w:cs="Times New Roman"/>
          <w:sz w:val="20"/>
          <w:szCs w:val="20"/>
        </w:rPr>
        <w:t xml:space="preserve">PERAC is </w:t>
      </w:r>
      <w:proofErr w:type="spellStart"/>
      <w:r w:rsidR="00933B0E" w:rsidRPr="00933B0E">
        <w:rPr>
          <w:rFonts w:ascii="Times New Roman" w:hAnsi="Times New Roman" w:cs="Times New Roman"/>
          <w:sz w:val="20"/>
          <w:szCs w:val="20"/>
        </w:rPr>
        <w:t>continueing</w:t>
      </w:r>
      <w:proofErr w:type="spellEnd"/>
      <w:r w:rsidR="00933B0E" w:rsidRPr="00933B0E">
        <w:rPr>
          <w:rFonts w:ascii="Times New Roman" w:hAnsi="Times New Roman" w:cs="Times New Roman"/>
          <w:sz w:val="20"/>
          <w:szCs w:val="20"/>
        </w:rPr>
        <w:t xml:space="preserve"> to impute 50% of PPC income as Mr. </w:t>
      </w:r>
      <w:proofErr w:type="spellStart"/>
      <w:r w:rsidR="00933B0E" w:rsidRPr="00933B0E">
        <w:rPr>
          <w:rFonts w:ascii="Times New Roman" w:hAnsi="Times New Roman" w:cs="Times New Roman"/>
          <w:sz w:val="20"/>
          <w:szCs w:val="20"/>
        </w:rPr>
        <w:t>Parkka’s</w:t>
      </w:r>
      <w:proofErr w:type="spellEnd"/>
      <w:r w:rsidR="00933B0E" w:rsidRPr="00933B0E">
        <w:rPr>
          <w:rFonts w:ascii="Times New Roman" w:hAnsi="Times New Roman" w:cs="Times New Roman"/>
          <w:sz w:val="20"/>
          <w:szCs w:val="20"/>
        </w:rPr>
        <w:t xml:space="preserve"> earnings.</w:t>
      </w:r>
      <w:r w:rsidR="005327F1">
        <w:rPr>
          <w:rFonts w:ascii="Times New Roman" w:hAnsi="Times New Roman" w:cs="Times New Roman"/>
          <w:sz w:val="20"/>
          <w:szCs w:val="20"/>
        </w:rPr>
        <w:t xml:space="preserve">  </w:t>
      </w:r>
      <w:r w:rsidR="00933B0E" w:rsidRPr="00933B0E">
        <w:rPr>
          <w:rFonts w:ascii="Times New Roman" w:hAnsi="Times New Roman" w:cs="Times New Roman"/>
          <w:sz w:val="20"/>
          <w:szCs w:val="20"/>
        </w:rPr>
        <w:t xml:space="preserve">   </w:t>
      </w:r>
      <w:r w:rsidR="006C25A7" w:rsidRPr="00933B0E">
        <w:rPr>
          <w:rFonts w:ascii="Times New Roman" w:hAnsi="Times New Roman" w:cs="Times New Roman"/>
          <w:sz w:val="20"/>
          <w:szCs w:val="20"/>
        </w:rPr>
        <w:t xml:space="preserve"> </w:t>
      </w:r>
      <w:r w:rsidR="00F4736D" w:rsidRPr="00933B0E">
        <w:rPr>
          <w:rFonts w:ascii="Times New Roman" w:hAnsi="Times New Roman" w:cs="Times New Roman"/>
          <w:sz w:val="20"/>
          <w:szCs w:val="20"/>
        </w:rPr>
        <w:t xml:space="preserve">  </w:t>
      </w:r>
      <w:r w:rsidR="002637B2" w:rsidRPr="00933B0E">
        <w:rPr>
          <w:rFonts w:ascii="Times New Roman" w:hAnsi="Times New Roman" w:cs="Times New Roman"/>
          <w:sz w:val="20"/>
          <w:szCs w:val="20"/>
        </w:rPr>
        <w:t xml:space="preserve"> </w:t>
      </w:r>
      <w:r w:rsidR="00433238" w:rsidRPr="00933B0E">
        <w:rPr>
          <w:rFonts w:ascii="Times New Roman" w:hAnsi="Times New Roman" w:cs="Times New Roman"/>
          <w:sz w:val="20"/>
          <w:szCs w:val="20"/>
        </w:rPr>
        <w:t xml:space="preserve">  </w:t>
      </w:r>
      <w:r w:rsidR="00EE284F" w:rsidRPr="00933B0E">
        <w:rPr>
          <w:rFonts w:ascii="Times New Roman" w:hAnsi="Times New Roman" w:cs="Times New Roman"/>
          <w:sz w:val="20"/>
          <w:szCs w:val="20"/>
        </w:rPr>
        <w:t xml:space="preserve">  </w:t>
      </w:r>
      <w:r w:rsidR="00926BF3" w:rsidRPr="00933B0E">
        <w:rPr>
          <w:rFonts w:ascii="Times New Roman" w:hAnsi="Times New Roman" w:cs="Times New Roman"/>
          <w:sz w:val="20"/>
          <w:szCs w:val="20"/>
        </w:rPr>
        <w:t xml:space="preserve">  </w:t>
      </w:r>
    </w:p>
    <w:p w14:paraId="67D59B5D" w14:textId="37D9CEFF" w:rsidR="003F4264" w:rsidRPr="00F7475A" w:rsidRDefault="00926BF3" w:rsidP="00A85A79">
      <w:pPr>
        <w:spacing w:after="0" w:line="240" w:lineRule="auto"/>
        <w:rPr>
          <w:rFonts w:ascii="Times New Roman" w:hAnsi="Times New Roman" w:cs="Times New Roman"/>
          <w:sz w:val="20"/>
          <w:szCs w:val="20"/>
          <w:highlight w:val="yellow"/>
        </w:rPr>
      </w:pPr>
      <w:r w:rsidRPr="00F7475A">
        <w:rPr>
          <w:rFonts w:ascii="Times New Roman" w:hAnsi="Times New Roman" w:cs="Times New Roman"/>
          <w:sz w:val="20"/>
          <w:szCs w:val="20"/>
          <w:highlight w:val="yellow"/>
        </w:rPr>
        <w:t xml:space="preserve">   </w:t>
      </w:r>
      <w:r w:rsidR="00EB524A" w:rsidRPr="00F7475A">
        <w:rPr>
          <w:rFonts w:ascii="Times New Roman" w:hAnsi="Times New Roman" w:cs="Times New Roman"/>
          <w:sz w:val="20"/>
          <w:szCs w:val="20"/>
          <w:highlight w:val="yellow"/>
        </w:rPr>
        <w:t xml:space="preserve">   </w:t>
      </w:r>
      <w:r w:rsidR="002167FF" w:rsidRPr="00F7475A">
        <w:rPr>
          <w:rFonts w:ascii="Times New Roman" w:hAnsi="Times New Roman" w:cs="Times New Roman"/>
          <w:sz w:val="20"/>
          <w:szCs w:val="20"/>
          <w:highlight w:val="yellow"/>
        </w:rPr>
        <w:t xml:space="preserve">    </w:t>
      </w:r>
      <w:r w:rsidR="000B7526" w:rsidRPr="00F7475A">
        <w:rPr>
          <w:rFonts w:ascii="Times New Roman" w:hAnsi="Times New Roman" w:cs="Times New Roman"/>
          <w:sz w:val="20"/>
          <w:szCs w:val="20"/>
          <w:highlight w:val="yellow"/>
        </w:rPr>
        <w:t xml:space="preserve"> </w:t>
      </w:r>
    </w:p>
    <w:p w14:paraId="62C7499B" w14:textId="340CB7D0" w:rsidR="00AA2DAC" w:rsidRPr="00AA2DAC" w:rsidRDefault="00AA2DAC" w:rsidP="00AA2DAC">
      <w:pPr>
        <w:spacing w:after="0"/>
        <w:rPr>
          <w:rFonts w:ascii="Times New Roman" w:hAnsi="Times New Roman" w:cs="Times New Roman"/>
          <w:i/>
          <w:iCs/>
          <w:sz w:val="20"/>
          <w:szCs w:val="20"/>
        </w:rPr>
      </w:pPr>
      <w:r w:rsidRPr="00AA2DAC">
        <w:rPr>
          <w:rFonts w:ascii="Times New Roman" w:hAnsi="Times New Roman" w:cs="Times New Roman"/>
          <w:i/>
          <w:iCs/>
          <w:sz w:val="20"/>
          <w:szCs w:val="20"/>
        </w:rPr>
        <w:t>On a motion by Brunelle</w:t>
      </w:r>
      <w:r w:rsidR="00963A5D">
        <w:rPr>
          <w:rFonts w:ascii="Times New Roman" w:hAnsi="Times New Roman" w:cs="Times New Roman"/>
          <w:i/>
          <w:iCs/>
          <w:sz w:val="20"/>
          <w:szCs w:val="20"/>
        </w:rPr>
        <w:t xml:space="preserve">, </w:t>
      </w:r>
      <w:r w:rsidRPr="00AA2DAC">
        <w:rPr>
          <w:rFonts w:ascii="Times New Roman" w:hAnsi="Times New Roman" w:cs="Times New Roman"/>
          <w:i/>
          <w:iCs/>
          <w:sz w:val="20"/>
          <w:szCs w:val="20"/>
        </w:rPr>
        <w:t xml:space="preserve">second by Menesale it was voted by roll call vote that no business income from </w:t>
      </w:r>
      <w:proofErr w:type="spellStart"/>
      <w:r w:rsidRPr="00AA2DAC">
        <w:rPr>
          <w:rFonts w:ascii="Times New Roman" w:hAnsi="Times New Roman" w:cs="Times New Roman"/>
          <w:i/>
          <w:iCs/>
          <w:sz w:val="20"/>
          <w:szCs w:val="20"/>
        </w:rPr>
        <w:t>Parkka</w:t>
      </w:r>
      <w:proofErr w:type="spellEnd"/>
      <w:r w:rsidRPr="00AA2DAC">
        <w:rPr>
          <w:rFonts w:ascii="Times New Roman" w:hAnsi="Times New Roman" w:cs="Times New Roman"/>
          <w:i/>
          <w:iCs/>
          <w:sz w:val="20"/>
          <w:szCs w:val="20"/>
        </w:rPr>
        <w:t xml:space="preserve"> Collision Consultants, Inc. </w:t>
      </w:r>
      <w:r w:rsidR="00963A5D">
        <w:rPr>
          <w:rFonts w:ascii="Times New Roman" w:hAnsi="Times New Roman" w:cs="Times New Roman"/>
          <w:i/>
          <w:iCs/>
          <w:sz w:val="20"/>
          <w:szCs w:val="20"/>
        </w:rPr>
        <w:t>can be imputed based on the DALA decision therefore only</w:t>
      </w:r>
      <w:r w:rsidRPr="00AA2DAC">
        <w:rPr>
          <w:rFonts w:ascii="Times New Roman" w:hAnsi="Times New Roman" w:cs="Times New Roman"/>
          <w:i/>
          <w:iCs/>
          <w:sz w:val="20"/>
          <w:szCs w:val="20"/>
        </w:rPr>
        <w:t xml:space="preserve"> W</w:t>
      </w:r>
      <w:r w:rsidR="00963A5D">
        <w:rPr>
          <w:rFonts w:ascii="Times New Roman" w:hAnsi="Times New Roman" w:cs="Times New Roman"/>
          <w:i/>
          <w:iCs/>
          <w:sz w:val="20"/>
          <w:szCs w:val="20"/>
        </w:rPr>
        <w:t>-</w:t>
      </w:r>
      <w:r w:rsidRPr="00AA2DAC">
        <w:rPr>
          <w:rFonts w:ascii="Times New Roman" w:hAnsi="Times New Roman" w:cs="Times New Roman"/>
          <w:i/>
          <w:iCs/>
          <w:sz w:val="20"/>
          <w:szCs w:val="20"/>
        </w:rPr>
        <w:t xml:space="preserve">2 wages constitutes earned income to Daniel </w:t>
      </w:r>
      <w:proofErr w:type="spellStart"/>
      <w:r w:rsidRPr="00AA2DAC">
        <w:rPr>
          <w:rFonts w:ascii="Times New Roman" w:hAnsi="Times New Roman" w:cs="Times New Roman"/>
          <w:i/>
          <w:iCs/>
          <w:sz w:val="20"/>
          <w:szCs w:val="20"/>
        </w:rPr>
        <w:t>Parkka</w:t>
      </w:r>
      <w:proofErr w:type="spellEnd"/>
      <w:r w:rsidRPr="00AA2DAC">
        <w:rPr>
          <w:rFonts w:ascii="Times New Roman" w:hAnsi="Times New Roman" w:cs="Times New Roman"/>
          <w:i/>
          <w:iCs/>
          <w:sz w:val="20"/>
          <w:szCs w:val="20"/>
        </w:rPr>
        <w:t xml:space="preserve"> for the years 2018 and 2019</w:t>
      </w:r>
      <w:r w:rsidR="00963A5D">
        <w:rPr>
          <w:rFonts w:ascii="Times New Roman" w:hAnsi="Times New Roman" w:cs="Times New Roman"/>
          <w:i/>
          <w:iCs/>
          <w:sz w:val="20"/>
          <w:szCs w:val="20"/>
        </w:rPr>
        <w:t xml:space="preserve"> which results in no </w:t>
      </w:r>
      <w:r w:rsidR="00165C1C">
        <w:rPr>
          <w:rFonts w:ascii="Times New Roman" w:hAnsi="Times New Roman" w:cs="Times New Roman"/>
          <w:i/>
          <w:iCs/>
          <w:sz w:val="20"/>
          <w:szCs w:val="20"/>
        </w:rPr>
        <w:t xml:space="preserve">91A </w:t>
      </w:r>
      <w:r w:rsidR="00963A5D">
        <w:rPr>
          <w:rFonts w:ascii="Times New Roman" w:hAnsi="Times New Roman" w:cs="Times New Roman"/>
          <w:i/>
          <w:iCs/>
          <w:sz w:val="20"/>
          <w:szCs w:val="20"/>
        </w:rPr>
        <w:t>Excess Earning</w:t>
      </w:r>
      <w:r w:rsidRPr="00AA2DAC">
        <w:rPr>
          <w:rFonts w:ascii="Times New Roman" w:hAnsi="Times New Roman" w:cs="Times New Roman"/>
          <w:i/>
          <w:iCs/>
          <w:sz w:val="20"/>
          <w:szCs w:val="20"/>
        </w:rPr>
        <w:t>.  Roll Call: Rolanti-yes, Bergstrom-yes, Brunelle-yes, Menesale-yes, Lawton-yes. Motion passed 5-0-0.</w:t>
      </w:r>
    </w:p>
    <w:p w14:paraId="7DBAF1B0" w14:textId="416B5689" w:rsidR="00F075FB" w:rsidRPr="00F7475A" w:rsidRDefault="00F075FB" w:rsidP="00F075FB">
      <w:pPr>
        <w:spacing w:after="0" w:line="240" w:lineRule="auto"/>
        <w:rPr>
          <w:rFonts w:ascii="Times New Roman" w:eastAsia="Times New Roman" w:hAnsi="Times New Roman" w:cs="Times New Roman"/>
          <w:color w:val="000000"/>
          <w:sz w:val="16"/>
          <w:szCs w:val="16"/>
          <w:highlight w:val="yellow"/>
        </w:rPr>
      </w:pPr>
    </w:p>
    <w:p w14:paraId="1BB3FC55" w14:textId="77777777" w:rsidR="00D43C64" w:rsidRPr="00B057D0" w:rsidRDefault="00D43C64" w:rsidP="00D43C64">
      <w:pPr>
        <w:spacing w:after="0" w:line="240" w:lineRule="auto"/>
        <w:rPr>
          <w:rFonts w:ascii="Times New Roman" w:hAnsi="Times New Roman" w:cs="Times New Roman"/>
          <w:sz w:val="18"/>
          <w:szCs w:val="18"/>
        </w:rPr>
      </w:pPr>
      <w:r w:rsidRPr="00B057D0">
        <w:rPr>
          <w:rFonts w:ascii="Times New Roman" w:hAnsi="Times New Roman" w:cs="Times New Roman"/>
          <w:sz w:val="18"/>
          <w:szCs w:val="18"/>
        </w:rPr>
        <w:lastRenderedPageBreak/>
        <w:t>BCRA  03/23/2021</w:t>
      </w:r>
    </w:p>
    <w:p w14:paraId="62E41621" w14:textId="77777777" w:rsidR="00D43C64" w:rsidRPr="00B057D0" w:rsidRDefault="00D43C64" w:rsidP="00D43C64">
      <w:pPr>
        <w:spacing w:after="0" w:line="240" w:lineRule="auto"/>
        <w:rPr>
          <w:rFonts w:ascii="Times New Roman" w:hAnsi="Times New Roman" w:cs="Times New Roman"/>
          <w:sz w:val="18"/>
          <w:szCs w:val="18"/>
        </w:rPr>
      </w:pPr>
      <w:r w:rsidRPr="00B057D0">
        <w:rPr>
          <w:rFonts w:ascii="Times New Roman" w:hAnsi="Times New Roman" w:cs="Times New Roman"/>
          <w:sz w:val="18"/>
          <w:szCs w:val="18"/>
        </w:rPr>
        <w:t>Page 3</w:t>
      </w:r>
    </w:p>
    <w:p w14:paraId="0579A8AC" w14:textId="77777777" w:rsidR="00D43C64" w:rsidRDefault="00D43C64" w:rsidP="00B27DCF">
      <w:pPr>
        <w:spacing w:after="0" w:line="240" w:lineRule="auto"/>
        <w:jc w:val="both"/>
        <w:rPr>
          <w:rFonts w:ascii="Times New Roman" w:eastAsia="Times New Roman" w:hAnsi="Times New Roman" w:cs="Times New Roman"/>
          <w:sz w:val="20"/>
          <w:szCs w:val="20"/>
          <w:u w:val="single"/>
        </w:rPr>
      </w:pPr>
    </w:p>
    <w:p w14:paraId="263B0EAF" w14:textId="77777777" w:rsidR="00D43C64" w:rsidRDefault="00D43C64" w:rsidP="00B27DCF">
      <w:pPr>
        <w:spacing w:after="0" w:line="240" w:lineRule="auto"/>
        <w:jc w:val="both"/>
        <w:rPr>
          <w:rFonts w:ascii="Times New Roman" w:eastAsia="Times New Roman" w:hAnsi="Times New Roman" w:cs="Times New Roman"/>
          <w:sz w:val="20"/>
          <w:szCs w:val="20"/>
          <w:u w:val="single"/>
        </w:rPr>
      </w:pPr>
    </w:p>
    <w:p w14:paraId="2039FBF1" w14:textId="274892F8" w:rsidR="00B27DCF" w:rsidRPr="00F7475A" w:rsidRDefault="00463026" w:rsidP="00B27DCF">
      <w:pPr>
        <w:spacing w:after="0" w:line="240" w:lineRule="auto"/>
        <w:jc w:val="both"/>
        <w:rPr>
          <w:rFonts w:ascii="Times New Roman" w:eastAsia="Times New Roman" w:hAnsi="Times New Roman" w:cs="Times New Roman"/>
          <w:sz w:val="20"/>
          <w:szCs w:val="20"/>
        </w:rPr>
      </w:pPr>
      <w:r w:rsidRPr="00F7475A">
        <w:rPr>
          <w:rFonts w:ascii="Times New Roman" w:eastAsia="Times New Roman" w:hAnsi="Times New Roman" w:cs="Times New Roman"/>
          <w:sz w:val="20"/>
          <w:szCs w:val="20"/>
          <w:u w:val="single"/>
        </w:rPr>
        <w:t>Distributed to Board</w:t>
      </w:r>
      <w:r w:rsidRPr="00F7475A">
        <w:rPr>
          <w:rFonts w:ascii="Times New Roman" w:eastAsia="Times New Roman" w:hAnsi="Times New Roman" w:cs="Times New Roman"/>
          <w:sz w:val="20"/>
          <w:szCs w:val="20"/>
        </w:rPr>
        <w:t>:</w:t>
      </w:r>
    </w:p>
    <w:p w14:paraId="4A650B35" w14:textId="6592BAB2" w:rsidR="00F7475A" w:rsidRPr="002C39EC" w:rsidRDefault="00B27DCF" w:rsidP="00F7475A">
      <w:pPr>
        <w:spacing w:after="0" w:line="240" w:lineRule="auto"/>
        <w:ind w:left="720"/>
        <w:rPr>
          <w:rFonts w:ascii="Times New Roman" w:hAnsi="Times New Roman" w:cs="Times New Roman"/>
          <w:sz w:val="20"/>
          <w:szCs w:val="20"/>
        </w:rPr>
      </w:pPr>
      <w:r w:rsidRPr="00F7475A">
        <w:rPr>
          <w:rFonts w:ascii="Times New Roman" w:eastAsia="Times New Roman" w:hAnsi="Times New Roman" w:cs="Times New Roman"/>
          <w:sz w:val="20"/>
          <w:szCs w:val="20"/>
        </w:rPr>
        <w:t xml:space="preserve">    </w:t>
      </w:r>
      <w:r w:rsidR="00F7475A" w:rsidRPr="002C39EC">
        <w:rPr>
          <w:rFonts w:ascii="Times New Roman" w:hAnsi="Times New Roman" w:cs="Times New Roman"/>
          <w:sz w:val="20"/>
          <w:szCs w:val="20"/>
        </w:rPr>
        <w:t xml:space="preserve">PERAC Memo #11/2021 – Benefit Calculation Submissions Via PROSPER </w:t>
      </w:r>
    </w:p>
    <w:p w14:paraId="216BBBC9" w14:textId="77777777" w:rsidR="00F7475A" w:rsidRPr="002C39EC" w:rsidRDefault="00F7475A" w:rsidP="00F7475A">
      <w:pPr>
        <w:spacing w:after="0" w:line="240" w:lineRule="auto"/>
        <w:ind w:left="720"/>
        <w:rPr>
          <w:rFonts w:ascii="Times New Roman" w:hAnsi="Times New Roman" w:cs="Times New Roman"/>
          <w:sz w:val="20"/>
          <w:szCs w:val="20"/>
        </w:rPr>
      </w:pPr>
      <w:r w:rsidRPr="002C39EC">
        <w:rPr>
          <w:rFonts w:ascii="Times New Roman" w:hAnsi="Times New Roman" w:cs="Times New Roman"/>
          <w:sz w:val="20"/>
          <w:szCs w:val="20"/>
        </w:rPr>
        <w:t xml:space="preserve">     PERAC Memo #12/2021 – Tobacco Company List</w:t>
      </w:r>
    </w:p>
    <w:p w14:paraId="3D0FC518" w14:textId="77777777" w:rsidR="00F7475A" w:rsidRPr="002C39EC" w:rsidRDefault="00F7475A" w:rsidP="00F7475A">
      <w:pPr>
        <w:pStyle w:val="ListParagraph"/>
        <w:spacing w:after="0" w:line="240" w:lineRule="auto"/>
        <w:rPr>
          <w:rFonts w:ascii="Times New Roman" w:hAnsi="Times New Roman" w:cs="Times New Roman"/>
          <w:sz w:val="20"/>
          <w:szCs w:val="20"/>
        </w:rPr>
      </w:pPr>
      <w:r w:rsidRPr="002C39EC">
        <w:rPr>
          <w:rFonts w:ascii="Times New Roman" w:hAnsi="Times New Roman" w:cs="Times New Roman"/>
          <w:sz w:val="20"/>
          <w:szCs w:val="20"/>
        </w:rPr>
        <w:t xml:space="preserve">     PRIM – Performance Summary for January 2021</w:t>
      </w:r>
    </w:p>
    <w:p w14:paraId="2108F09A" w14:textId="77777777" w:rsidR="00F7475A" w:rsidRPr="002C39EC" w:rsidRDefault="00F7475A" w:rsidP="00F7475A">
      <w:pPr>
        <w:pStyle w:val="ListParagraph"/>
        <w:spacing w:after="0" w:line="240" w:lineRule="auto"/>
        <w:rPr>
          <w:rFonts w:ascii="Times New Roman" w:hAnsi="Times New Roman" w:cs="Times New Roman"/>
          <w:sz w:val="20"/>
          <w:szCs w:val="20"/>
        </w:rPr>
      </w:pPr>
      <w:r w:rsidRPr="002C39EC">
        <w:rPr>
          <w:rFonts w:ascii="Times New Roman" w:hAnsi="Times New Roman" w:cs="Times New Roman"/>
          <w:sz w:val="20"/>
          <w:szCs w:val="20"/>
        </w:rPr>
        <w:t xml:space="preserve">     BCRA accounting reports for December 2020</w:t>
      </w:r>
    </w:p>
    <w:p w14:paraId="6F031757" w14:textId="77777777" w:rsidR="00F7475A" w:rsidRPr="002C39EC" w:rsidRDefault="00F7475A" w:rsidP="00F7475A">
      <w:pPr>
        <w:pStyle w:val="ListParagraph"/>
        <w:spacing w:after="0" w:line="240" w:lineRule="auto"/>
        <w:rPr>
          <w:rFonts w:ascii="Times New Roman" w:hAnsi="Times New Roman" w:cs="Times New Roman"/>
          <w:sz w:val="20"/>
          <w:szCs w:val="20"/>
        </w:rPr>
      </w:pPr>
      <w:r>
        <w:rPr>
          <w:sz w:val="20"/>
          <w:szCs w:val="20"/>
        </w:rPr>
        <w:t xml:space="preserve">     </w:t>
      </w:r>
      <w:r w:rsidRPr="002C39EC">
        <w:rPr>
          <w:rFonts w:ascii="Times New Roman" w:hAnsi="Times New Roman" w:cs="Times New Roman"/>
          <w:sz w:val="20"/>
          <w:szCs w:val="20"/>
        </w:rPr>
        <w:t>PERAC Final Audit Report</w:t>
      </w:r>
    </w:p>
    <w:p w14:paraId="3BD857A3" w14:textId="64A344D0" w:rsidR="00921147" w:rsidRPr="00F7475A" w:rsidRDefault="00921147" w:rsidP="00F7475A">
      <w:pPr>
        <w:spacing w:after="0" w:line="240" w:lineRule="auto"/>
        <w:ind w:left="720"/>
        <w:rPr>
          <w:sz w:val="16"/>
          <w:szCs w:val="16"/>
          <w:highlight w:val="yellow"/>
        </w:rPr>
      </w:pPr>
    </w:p>
    <w:p w14:paraId="6434DC8E" w14:textId="126CFBC5" w:rsidR="00B057D0" w:rsidRDefault="00B057D0" w:rsidP="00752519">
      <w:pPr>
        <w:pStyle w:val="Default"/>
        <w:rPr>
          <w:sz w:val="20"/>
          <w:szCs w:val="20"/>
          <w:u w:val="single"/>
        </w:rPr>
      </w:pPr>
      <w:r>
        <w:rPr>
          <w:sz w:val="20"/>
          <w:szCs w:val="20"/>
          <w:u w:val="single"/>
        </w:rPr>
        <w:t>Administrative Issues:</w:t>
      </w:r>
    </w:p>
    <w:p w14:paraId="460EAFD2" w14:textId="77777777" w:rsidR="00165C1C" w:rsidRDefault="00B057D0" w:rsidP="00165C1C">
      <w:pPr>
        <w:spacing w:after="0" w:line="240" w:lineRule="auto"/>
        <w:rPr>
          <w:sz w:val="20"/>
          <w:szCs w:val="20"/>
        </w:rPr>
      </w:pPr>
      <w:r w:rsidRPr="00165C1C">
        <w:rPr>
          <w:sz w:val="20"/>
          <w:szCs w:val="20"/>
        </w:rPr>
        <w:t>Annual Statement of the Financial Condition of the BCRA for Year Ended 2020</w:t>
      </w:r>
    </w:p>
    <w:p w14:paraId="75C75BE4" w14:textId="78F40FCA" w:rsidR="00E267CA" w:rsidRPr="00D365D9" w:rsidRDefault="00E267CA" w:rsidP="00165C1C">
      <w:pPr>
        <w:spacing w:after="0" w:line="240" w:lineRule="auto"/>
        <w:rPr>
          <w:rFonts w:ascii="Times New Roman" w:eastAsia="Calibri" w:hAnsi="Times New Roman" w:cs="Times New Roman"/>
          <w:i/>
          <w:iCs/>
          <w:sz w:val="20"/>
          <w:szCs w:val="20"/>
        </w:rPr>
      </w:pPr>
      <w:r>
        <w:rPr>
          <w:rFonts w:ascii="Times New Roman" w:eastAsia="Times New Roman" w:hAnsi="Times New Roman" w:cs="Times New Roman"/>
          <w:i/>
          <w:iCs/>
          <w:sz w:val="20"/>
          <w:szCs w:val="20"/>
        </w:rPr>
        <w:t>O</w:t>
      </w:r>
      <w:r w:rsidRPr="00D365D9">
        <w:rPr>
          <w:rFonts w:ascii="Times New Roman" w:eastAsia="Times New Roman" w:hAnsi="Times New Roman" w:cs="Times New Roman"/>
          <w:i/>
          <w:iCs/>
          <w:sz w:val="20"/>
          <w:szCs w:val="20"/>
        </w:rPr>
        <w:t>n a motion by Mr. Bergstrom, second by M</w:t>
      </w:r>
      <w:r w:rsidR="008120BD">
        <w:rPr>
          <w:rFonts w:ascii="Times New Roman" w:eastAsia="Times New Roman" w:hAnsi="Times New Roman" w:cs="Times New Roman"/>
          <w:i/>
          <w:iCs/>
          <w:sz w:val="20"/>
          <w:szCs w:val="20"/>
        </w:rPr>
        <w:t>r. Rolanti</w:t>
      </w:r>
      <w:r w:rsidRPr="00D365D9">
        <w:rPr>
          <w:rFonts w:ascii="Times New Roman" w:eastAsia="Times New Roman" w:hAnsi="Times New Roman" w:cs="Times New Roman"/>
          <w:i/>
          <w:iCs/>
          <w:sz w:val="20"/>
          <w:szCs w:val="20"/>
        </w:rPr>
        <w:t xml:space="preserve">, it was </w:t>
      </w:r>
      <w:r w:rsidRPr="00D365D9">
        <w:rPr>
          <w:rFonts w:ascii="Times New Roman" w:eastAsia="Times New Roman" w:hAnsi="Times New Roman" w:cs="Times New Roman"/>
          <w:i/>
          <w:iCs/>
          <w:color w:val="000000"/>
          <w:sz w:val="20"/>
          <w:szCs w:val="20"/>
        </w:rPr>
        <w:t xml:space="preserve">voted </w:t>
      </w:r>
      <w:r w:rsidR="008120BD">
        <w:rPr>
          <w:rFonts w:ascii="Times New Roman" w:eastAsia="Times New Roman" w:hAnsi="Times New Roman" w:cs="Times New Roman"/>
          <w:i/>
          <w:iCs/>
          <w:color w:val="000000"/>
          <w:sz w:val="20"/>
          <w:szCs w:val="20"/>
        </w:rPr>
        <w:t>to accept the Annual Statement of the Financial Condition of the BCRA for the Year Ended 2020</w:t>
      </w:r>
      <w:r w:rsidRPr="00D365D9">
        <w:rPr>
          <w:rFonts w:ascii="Times New Roman" w:eastAsia="Times New Roman" w:hAnsi="Times New Roman" w:cs="Times New Roman"/>
          <w:i/>
          <w:iCs/>
          <w:sz w:val="20"/>
          <w:szCs w:val="20"/>
        </w:rPr>
        <w:t xml:space="preserve">. Roll Call: </w:t>
      </w:r>
      <w:r w:rsidRPr="00D365D9">
        <w:rPr>
          <w:rFonts w:ascii="Times New Roman" w:eastAsia="Calibri" w:hAnsi="Times New Roman" w:cs="Times New Roman"/>
          <w:i/>
          <w:iCs/>
          <w:sz w:val="20"/>
          <w:szCs w:val="20"/>
        </w:rPr>
        <w:t>Robert Rolanti – Yes, Harold Brunelle – Yes, Ronald Bergstrom – Yes, TK Menesale – Yes, Robert Lawton, Jr. – Yes.</w:t>
      </w:r>
    </w:p>
    <w:p w14:paraId="2FF75F3E" w14:textId="77777777" w:rsidR="00165C1C" w:rsidRDefault="00165C1C" w:rsidP="00165C1C">
      <w:pPr>
        <w:spacing w:after="0" w:line="240" w:lineRule="auto"/>
        <w:rPr>
          <w:sz w:val="20"/>
          <w:szCs w:val="20"/>
        </w:rPr>
      </w:pPr>
    </w:p>
    <w:p w14:paraId="0385CBFC" w14:textId="007BFF22" w:rsidR="00E267CA" w:rsidRPr="00165C1C" w:rsidRDefault="00B057D0" w:rsidP="00165C1C">
      <w:pPr>
        <w:spacing w:after="0" w:line="240" w:lineRule="auto"/>
        <w:rPr>
          <w:sz w:val="20"/>
          <w:szCs w:val="20"/>
        </w:rPr>
      </w:pPr>
      <w:r w:rsidRPr="00165C1C">
        <w:rPr>
          <w:sz w:val="20"/>
          <w:szCs w:val="20"/>
        </w:rPr>
        <w:t>Revised amended office lease agreement</w:t>
      </w:r>
    </w:p>
    <w:p w14:paraId="7C1D3BAD" w14:textId="4A454B88" w:rsidR="00E267CA" w:rsidRDefault="00E267CA" w:rsidP="00165C1C">
      <w:pPr>
        <w:pStyle w:val="ListParagraph"/>
        <w:spacing w:after="0" w:line="240" w:lineRule="auto"/>
        <w:ind w:left="0"/>
        <w:rPr>
          <w:rFonts w:ascii="Times New Roman" w:eastAsia="Calibri" w:hAnsi="Times New Roman" w:cs="Times New Roman"/>
          <w:i/>
          <w:iCs/>
          <w:sz w:val="20"/>
          <w:szCs w:val="20"/>
        </w:rPr>
      </w:pPr>
      <w:r w:rsidRPr="00D365D9">
        <w:rPr>
          <w:rFonts w:ascii="Times New Roman" w:eastAsia="Times New Roman" w:hAnsi="Times New Roman" w:cs="Times New Roman"/>
          <w:i/>
          <w:iCs/>
          <w:sz w:val="20"/>
          <w:szCs w:val="20"/>
        </w:rPr>
        <w:t xml:space="preserve">On a motion by Mr. </w:t>
      </w:r>
      <w:r>
        <w:rPr>
          <w:rFonts w:ascii="Times New Roman" w:eastAsia="Times New Roman" w:hAnsi="Times New Roman" w:cs="Times New Roman"/>
          <w:i/>
          <w:iCs/>
          <w:sz w:val="20"/>
          <w:szCs w:val="20"/>
        </w:rPr>
        <w:t>Rolanti</w:t>
      </w:r>
      <w:r w:rsidRPr="00D365D9">
        <w:rPr>
          <w:rFonts w:ascii="Times New Roman" w:eastAsia="Times New Roman" w:hAnsi="Times New Roman" w:cs="Times New Roman"/>
          <w:i/>
          <w:iCs/>
          <w:sz w:val="20"/>
          <w:szCs w:val="20"/>
        </w:rPr>
        <w:t>, second by M</w:t>
      </w:r>
      <w:r>
        <w:rPr>
          <w:rFonts w:ascii="Times New Roman" w:eastAsia="Times New Roman" w:hAnsi="Times New Roman" w:cs="Times New Roman"/>
          <w:i/>
          <w:iCs/>
          <w:sz w:val="20"/>
          <w:szCs w:val="20"/>
        </w:rPr>
        <w:t>r. Bergstrom</w:t>
      </w:r>
      <w:r w:rsidRPr="00D365D9">
        <w:rPr>
          <w:rFonts w:ascii="Times New Roman" w:eastAsia="Times New Roman" w:hAnsi="Times New Roman" w:cs="Times New Roman"/>
          <w:i/>
          <w:iCs/>
          <w:sz w:val="20"/>
          <w:szCs w:val="20"/>
        </w:rPr>
        <w:t xml:space="preserve"> was </w:t>
      </w:r>
      <w:r w:rsidRPr="00D365D9">
        <w:rPr>
          <w:rFonts w:ascii="Times New Roman" w:eastAsia="Times New Roman" w:hAnsi="Times New Roman" w:cs="Times New Roman"/>
          <w:i/>
          <w:iCs/>
          <w:color w:val="000000"/>
          <w:sz w:val="20"/>
          <w:szCs w:val="20"/>
        </w:rPr>
        <w:t>voted by roll call 5-0</w:t>
      </w:r>
      <w:r w:rsidRPr="00D365D9">
        <w:rPr>
          <w:rFonts w:ascii="Times New Roman" w:eastAsia="Times New Roman" w:hAnsi="Times New Roman" w:cs="Times New Roman"/>
          <w:color w:val="000000"/>
          <w:sz w:val="20"/>
          <w:szCs w:val="20"/>
        </w:rPr>
        <w:t xml:space="preserve"> </w:t>
      </w:r>
      <w:r w:rsidRPr="00D365D9">
        <w:rPr>
          <w:rFonts w:ascii="Times New Roman" w:eastAsia="Times New Roman" w:hAnsi="Times New Roman" w:cs="Times New Roman"/>
          <w:i/>
          <w:iCs/>
          <w:sz w:val="20"/>
          <w:szCs w:val="20"/>
        </w:rPr>
        <w:t xml:space="preserve">to </w:t>
      </w:r>
      <w:r w:rsidR="008120BD">
        <w:rPr>
          <w:rFonts w:ascii="Times New Roman" w:eastAsia="Times New Roman" w:hAnsi="Times New Roman" w:cs="Times New Roman"/>
          <w:i/>
          <w:iCs/>
          <w:sz w:val="20"/>
          <w:szCs w:val="20"/>
        </w:rPr>
        <w:t>accept the amended office lease agreement</w:t>
      </w:r>
      <w:r w:rsidRPr="00D365D9">
        <w:rPr>
          <w:rFonts w:ascii="Times New Roman" w:eastAsia="Times New Roman" w:hAnsi="Times New Roman" w:cs="Times New Roman"/>
          <w:i/>
          <w:iCs/>
          <w:sz w:val="20"/>
          <w:szCs w:val="20"/>
        </w:rPr>
        <w:t xml:space="preserve">. Roll Call: </w:t>
      </w:r>
      <w:r w:rsidRPr="00D365D9">
        <w:rPr>
          <w:rFonts w:ascii="Times New Roman" w:eastAsia="Calibri" w:hAnsi="Times New Roman" w:cs="Times New Roman"/>
          <w:i/>
          <w:iCs/>
          <w:sz w:val="20"/>
          <w:szCs w:val="20"/>
        </w:rPr>
        <w:t>Robert Rolanti – Yes, Harold Brunelle – Yes, Ronald Bergstrom – Yes, TK Menesale – Yes, Robert Lawton, Jr. – Yes.</w:t>
      </w:r>
    </w:p>
    <w:p w14:paraId="183E5CC7" w14:textId="77777777" w:rsidR="008120BD" w:rsidRPr="00D365D9" w:rsidRDefault="008120BD" w:rsidP="00165C1C">
      <w:pPr>
        <w:pStyle w:val="ListParagraph"/>
        <w:spacing w:after="0" w:line="240" w:lineRule="auto"/>
        <w:ind w:left="0"/>
        <w:rPr>
          <w:rFonts w:ascii="Times New Roman" w:eastAsia="Calibri" w:hAnsi="Times New Roman" w:cs="Times New Roman"/>
          <w:i/>
          <w:iCs/>
          <w:sz w:val="20"/>
          <w:szCs w:val="20"/>
        </w:rPr>
      </w:pPr>
    </w:p>
    <w:p w14:paraId="21BC7778" w14:textId="7CC4046D" w:rsidR="008120BD" w:rsidRDefault="00B057D0" w:rsidP="00165C1C">
      <w:pPr>
        <w:spacing w:after="0" w:line="240" w:lineRule="auto"/>
        <w:rPr>
          <w:sz w:val="20"/>
          <w:szCs w:val="20"/>
        </w:rPr>
      </w:pPr>
      <w:r w:rsidRPr="00165C1C">
        <w:rPr>
          <w:sz w:val="20"/>
          <w:szCs w:val="20"/>
        </w:rPr>
        <w:t xml:space="preserve">Special Legislation- </w:t>
      </w:r>
      <w:r w:rsidR="00D43C64">
        <w:rPr>
          <w:sz w:val="20"/>
          <w:szCs w:val="20"/>
        </w:rPr>
        <w:t xml:space="preserve">Chapter 217 of the Acts of 2020 signed by Gov. Baker on 12/2/2020 authorizing </w:t>
      </w:r>
      <w:r w:rsidR="00D43C64" w:rsidRPr="00165C1C">
        <w:rPr>
          <w:sz w:val="20"/>
          <w:szCs w:val="20"/>
        </w:rPr>
        <w:t>James Armentrout</w:t>
      </w:r>
      <w:r w:rsidR="00D43C64">
        <w:rPr>
          <w:sz w:val="20"/>
          <w:szCs w:val="20"/>
        </w:rPr>
        <w:t xml:space="preserve"> to purchase his military service was reviewed.  </w:t>
      </w:r>
      <w:r w:rsidR="00E83073">
        <w:rPr>
          <w:sz w:val="20"/>
          <w:szCs w:val="20"/>
        </w:rPr>
        <w:t xml:space="preserve">Mr. Armentrout was sent a letter </w:t>
      </w:r>
      <w:r w:rsidR="00D43C64">
        <w:rPr>
          <w:sz w:val="20"/>
          <w:szCs w:val="20"/>
        </w:rPr>
        <w:t xml:space="preserve">advising him he must submit </w:t>
      </w:r>
      <w:r w:rsidR="00793518">
        <w:rPr>
          <w:sz w:val="20"/>
          <w:szCs w:val="20"/>
        </w:rPr>
        <w:t>a copy of his DD214 detailing dates and character of service for the</w:t>
      </w:r>
      <w:r w:rsidR="00E83073">
        <w:rPr>
          <w:sz w:val="20"/>
          <w:szCs w:val="20"/>
        </w:rPr>
        <w:t xml:space="preserve"> 2</w:t>
      </w:r>
      <w:r w:rsidR="00793518">
        <w:rPr>
          <w:sz w:val="20"/>
          <w:szCs w:val="20"/>
        </w:rPr>
        <w:t>-</w:t>
      </w:r>
      <w:r w:rsidR="00E83073">
        <w:rPr>
          <w:sz w:val="20"/>
          <w:szCs w:val="20"/>
        </w:rPr>
        <w:t xml:space="preserve">year period </w:t>
      </w:r>
      <w:r w:rsidR="00793518">
        <w:rPr>
          <w:sz w:val="20"/>
          <w:szCs w:val="20"/>
        </w:rPr>
        <w:t xml:space="preserve">he served prior to 2/3/71.  </w:t>
      </w:r>
      <w:r w:rsidR="00E83073">
        <w:rPr>
          <w:sz w:val="20"/>
          <w:szCs w:val="20"/>
        </w:rPr>
        <w:t xml:space="preserve">  </w:t>
      </w:r>
      <w:r w:rsidR="00D43C64">
        <w:rPr>
          <w:sz w:val="20"/>
          <w:szCs w:val="20"/>
        </w:rPr>
        <w:t>Althoug</w:t>
      </w:r>
      <w:r w:rsidR="00793518">
        <w:rPr>
          <w:sz w:val="20"/>
          <w:szCs w:val="20"/>
        </w:rPr>
        <w:t>h</w:t>
      </w:r>
      <w:r w:rsidR="00D43C64">
        <w:rPr>
          <w:sz w:val="20"/>
          <w:szCs w:val="20"/>
        </w:rPr>
        <w:t xml:space="preserve"> </w:t>
      </w:r>
      <w:r w:rsidR="00E83073">
        <w:rPr>
          <w:sz w:val="20"/>
          <w:szCs w:val="20"/>
        </w:rPr>
        <w:t xml:space="preserve">Attorney Quirk </w:t>
      </w:r>
      <w:r w:rsidR="00D43C64">
        <w:rPr>
          <w:sz w:val="20"/>
          <w:szCs w:val="20"/>
        </w:rPr>
        <w:t>feels</w:t>
      </w:r>
      <w:r w:rsidR="00E83073">
        <w:rPr>
          <w:sz w:val="20"/>
          <w:szCs w:val="20"/>
        </w:rPr>
        <w:t xml:space="preserve"> the DD214 on file </w:t>
      </w:r>
      <w:r w:rsidR="00793518">
        <w:rPr>
          <w:sz w:val="20"/>
          <w:szCs w:val="20"/>
        </w:rPr>
        <w:t>is</w:t>
      </w:r>
      <w:r w:rsidR="00E83073">
        <w:rPr>
          <w:sz w:val="20"/>
          <w:szCs w:val="20"/>
        </w:rPr>
        <w:t xml:space="preserve"> sufficient Ms. Tetreault informed the board that all DD214 must be on file in order to confirm </w:t>
      </w:r>
      <w:r w:rsidR="00D43C64">
        <w:rPr>
          <w:sz w:val="20"/>
          <w:szCs w:val="20"/>
        </w:rPr>
        <w:t>actual dates</w:t>
      </w:r>
      <w:r w:rsidR="00E83073">
        <w:rPr>
          <w:sz w:val="20"/>
          <w:szCs w:val="20"/>
        </w:rPr>
        <w:t xml:space="preserve"> of service being purchased.  It is common for Veteran’s to submit multiple DD214 when buying their military service.</w:t>
      </w:r>
      <w:r w:rsidR="00793518">
        <w:rPr>
          <w:sz w:val="20"/>
          <w:szCs w:val="20"/>
        </w:rPr>
        <w:t xml:space="preserve">  Upon receipt of the DD214 Mr. Armentrout’s buyback will be calculated and upon receipt of payment his retirement allowance will recalculated.  The Board discussed the effective date of the recalculated benefit.  It is noted that Mr. Armentrout never actually received notice of his right to purchase his military service as the original returned unopened correspondence remains on file with the BCRA.   </w:t>
      </w:r>
    </w:p>
    <w:p w14:paraId="14E75F39" w14:textId="77777777" w:rsidR="00D43C64" w:rsidRPr="00165C1C" w:rsidRDefault="00D43C64" w:rsidP="00165C1C">
      <w:pPr>
        <w:spacing w:after="0" w:line="240" w:lineRule="auto"/>
        <w:rPr>
          <w:sz w:val="20"/>
          <w:szCs w:val="20"/>
        </w:rPr>
      </w:pPr>
    </w:p>
    <w:p w14:paraId="3B2BEEA8" w14:textId="4197CD92" w:rsidR="008120BD" w:rsidRPr="00D365D9" w:rsidRDefault="008120BD" w:rsidP="00165C1C">
      <w:pPr>
        <w:pStyle w:val="ListParagraph"/>
        <w:spacing w:after="0" w:line="240" w:lineRule="auto"/>
        <w:ind w:left="0"/>
        <w:rPr>
          <w:rFonts w:ascii="Times New Roman" w:eastAsia="Calibri" w:hAnsi="Times New Roman" w:cs="Times New Roman"/>
          <w:i/>
          <w:iCs/>
          <w:sz w:val="20"/>
          <w:szCs w:val="20"/>
        </w:rPr>
      </w:pPr>
      <w:r w:rsidRPr="00D365D9">
        <w:rPr>
          <w:rFonts w:ascii="Times New Roman" w:eastAsia="Times New Roman" w:hAnsi="Times New Roman" w:cs="Times New Roman"/>
          <w:i/>
          <w:iCs/>
          <w:sz w:val="20"/>
          <w:szCs w:val="20"/>
        </w:rPr>
        <w:t xml:space="preserve">On a motion by Mr. </w:t>
      </w:r>
      <w:proofErr w:type="spellStart"/>
      <w:r>
        <w:rPr>
          <w:rFonts w:ascii="Times New Roman" w:eastAsia="Times New Roman" w:hAnsi="Times New Roman" w:cs="Times New Roman"/>
          <w:i/>
          <w:iCs/>
          <w:sz w:val="20"/>
          <w:szCs w:val="20"/>
        </w:rPr>
        <w:t>Burnelle</w:t>
      </w:r>
      <w:proofErr w:type="spellEnd"/>
      <w:r w:rsidRPr="00D365D9">
        <w:rPr>
          <w:rFonts w:ascii="Times New Roman" w:eastAsia="Times New Roman" w:hAnsi="Times New Roman" w:cs="Times New Roman"/>
          <w:i/>
          <w:iCs/>
          <w:sz w:val="20"/>
          <w:szCs w:val="20"/>
        </w:rPr>
        <w:t>, second by M</w:t>
      </w:r>
      <w:r>
        <w:rPr>
          <w:rFonts w:ascii="Times New Roman" w:eastAsia="Times New Roman" w:hAnsi="Times New Roman" w:cs="Times New Roman"/>
          <w:i/>
          <w:iCs/>
          <w:sz w:val="20"/>
          <w:szCs w:val="20"/>
        </w:rPr>
        <w:t>r. Bergstrom</w:t>
      </w:r>
      <w:r w:rsidRPr="00D365D9">
        <w:rPr>
          <w:rFonts w:ascii="Times New Roman" w:eastAsia="Times New Roman" w:hAnsi="Times New Roman" w:cs="Times New Roman"/>
          <w:i/>
          <w:iCs/>
          <w:sz w:val="20"/>
          <w:szCs w:val="20"/>
        </w:rPr>
        <w:t xml:space="preserve">, it was </w:t>
      </w:r>
      <w:r w:rsidRPr="00D365D9">
        <w:rPr>
          <w:rFonts w:ascii="Times New Roman" w:eastAsia="Times New Roman" w:hAnsi="Times New Roman" w:cs="Times New Roman"/>
          <w:i/>
          <w:iCs/>
          <w:color w:val="000000"/>
          <w:sz w:val="20"/>
          <w:szCs w:val="20"/>
        </w:rPr>
        <w:t>voted by roll call 5-0</w:t>
      </w:r>
      <w:r w:rsidRPr="00D365D9">
        <w:rPr>
          <w:rFonts w:ascii="Times New Roman" w:eastAsia="Times New Roman" w:hAnsi="Times New Roman" w:cs="Times New Roman"/>
          <w:color w:val="000000"/>
          <w:sz w:val="20"/>
          <w:szCs w:val="20"/>
        </w:rPr>
        <w:t xml:space="preserve"> </w:t>
      </w:r>
      <w:r w:rsidRPr="00D365D9">
        <w:rPr>
          <w:rFonts w:ascii="Times New Roman" w:eastAsia="Times New Roman" w:hAnsi="Times New Roman" w:cs="Times New Roman"/>
          <w:i/>
          <w:iCs/>
          <w:sz w:val="20"/>
          <w:szCs w:val="20"/>
        </w:rPr>
        <w:t xml:space="preserve">to </w:t>
      </w:r>
      <w:r>
        <w:rPr>
          <w:rFonts w:ascii="Times New Roman" w:eastAsia="Times New Roman" w:hAnsi="Times New Roman" w:cs="Times New Roman"/>
          <w:i/>
          <w:iCs/>
          <w:sz w:val="20"/>
          <w:szCs w:val="20"/>
        </w:rPr>
        <w:t>recalculate Mr. Armentrout’s retirement benefit retro-active to his date of retirement once he has paid the total veteran’s buyback</w:t>
      </w:r>
      <w:r w:rsidRPr="00D365D9">
        <w:rPr>
          <w:rFonts w:ascii="Times New Roman" w:eastAsia="Times New Roman" w:hAnsi="Times New Roman" w:cs="Times New Roman"/>
          <w:i/>
          <w:iCs/>
          <w:sz w:val="20"/>
          <w:szCs w:val="20"/>
        </w:rPr>
        <w:t xml:space="preserve">. Roll Call: </w:t>
      </w:r>
      <w:r w:rsidRPr="00D365D9">
        <w:rPr>
          <w:rFonts w:ascii="Times New Roman" w:eastAsia="Calibri" w:hAnsi="Times New Roman" w:cs="Times New Roman"/>
          <w:i/>
          <w:iCs/>
          <w:sz w:val="20"/>
          <w:szCs w:val="20"/>
        </w:rPr>
        <w:t>Robert Rolanti – Yes, Harold Brunelle – Yes, Ronald Bergstrom – Yes, TK Menesale – Yes, Robert Lawton, Jr. – Yes.</w:t>
      </w:r>
    </w:p>
    <w:p w14:paraId="7F820CA4" w14:textId="77777777" w:rsidR="008120BD" w:rsidRDefault="008120BD" w:rsidP="00165C1C">
      <w:pPr>
        <w:pStyle w:val="ListParagraph"/>
        <w:spacing w:after="0" w:line="240" w:lineRule="auto"/>
        <w:rPr>
          <w:sz w:val="20"/>
          <w:szCs w:val="20"/>
        </w:rPr>
      </w:pPr>
    </w:p>
    <w:p w14:paraId="1453FDE9" w14:textId="7BC11AF0" w:rsidR="00B057D0" w:rsidRPr="00165C1C" w:rsidRDefault="00B057D0" w:rsidP="00165C1C">
      <w:pPr>
        <w:spacing w:after="0" w:line="240" w:lineRule="auto"/>
        <w:rPr>
          <w:sz w:val="20"/>
          <w:szCs w:val="20"/>
        </w:rPr>
      </w:pPr>
      <w:r w:rsidRPr="00165C1C">
        <w:rPr>
          <w:sz w:val="20"/>
          <w:szCs w:val="20"/>
        </w:rPr>
        <w:t>Discussion for appointment of Board Vice Chair</w:t>
      </w:r>
    </w:p>
    <w:p w14:paraId="5FCC852E" w14:textId="661FED48" w:rsidR="00241255" w:rsidRPr="00D365D9" w:rsidRDefault="00241255" w:rsidP="00165C1C">
      <w:pPr>
        <w:pStyle w:val="ListParagraph"/>
        <w:spacing w:after="0" w:line="240" w:lineRule="auto"/>
        <w:ind w:left="0"/>
        <w:rPr>
          <w:rFonts w:ascii="Times New Roman" w:eastAsia="Calibri" w:hAnsi="Times New Roman" w:cs="Times New Roman"/>
          <w:i/>
          <w:iCs/>
          <w:sz w:val="20"/>
          <w:szCs w:val="20"/>
        </w:rPr>
      </w:pPr>
      <w:r w:rsidRPr="00D365D9">
        <w:rPr>
          <w:rFonts w:ascii="Times New Roman" w:eastAsia="Times New Roman" w:hAnsi="Times New Roman" w:cs="Times New Roman"/>
          <w:i/>
          <w:iCs/>
          <w:sz w:val="20"/>
          <w:szCs w:val="20"/>
        </w:rPr>
        <w:t xml:space="preserve">On a motion by Mr. </w:t>
      </w:r>
      <w:proofErr w:type="spellStart"/>
      <w:r>
        <w:rPr>
          <w:rFonts w:ascii="Times New Roman" w:eastAsia="Times New Roman" w:hAnsi="Times New Roman" w:cs="Times New Roman"/>
          <w:i/>
          <w:iCs/>
          <w:sz w:val="20"/>
          <w:szCs w:val="20"/>
        </w:rPr>
        <w:t>Burnelle</w:t>
      </w:r>
      <w:proofErr w:type="spellEnd"/>
      <w:r w:rsidRPr="00D365D9">
        <w:rPr>
          <w:rFonts w:ascii="Times New Roman" w:eastAsia="Times New Roman" w:hAnsi="Times New Roman" w:cs="Times New Roman"/>
          <w:i/>
          <w:iCs/>
          <w:sz w:val="20"/>
          <w:szCs w:val="20"/>
        </w:rPr>
        <w:t>, second by M</w:t>
      </w:r>
      <w:r>
        <w:rPr>
          <w:rFonts w:ascii="Times New Roman" w:eastAsia="Times New Roman" w:hAnsi="Times New Roman" w:cs="Times New Roman"/>
          <w:i/>
          <w:iCs/>
          <w:sz w:val="20"/>
          <w:szCs w:val="20"/>
        </w:rPr>
        <w:t>r. Bergstrom</w:t>
      </w:r>
      <w:r w:rsidRPr="00D365D9">
        <w:rPr>
          <w:rFonts w:ascii="Times New Roman" w:eastAsia="Times New Roman" w:hAnsi="Times New Roman" w:cs="Times New Roman"/>
          <w:i/>
          <w:iCs/>
          <w:sz w:val="20"/>
          <w:szCs w:val="20"/>
        </w:rPr>
        <w:t xml:space="preserve">, it was </w:t>
      </w:r>
      <w:r w:rsidRPr="00D365D9">
        <w:rPr>
          <w:rFonts w:ascii="Times New Roman" w:eastAsia="Times New Roman" w:hAnsi="Times New Roman" w:cs="Times New Roman"/>
          <w:i/>
          <w:iCs/>
          <w:color w:val="000000"/>
          <w:sz w:val="20"/>
          <w:szCs w:val="20"/>
        </w:rPr>
        <w:t>voted by roll call 5-0</w:t>
      </w:r>
      <w:r w:rsidRPr="00D365D9">
        <w:rPr>
          <w:rFonts w:ascii="Times New Roman" w:eastAsia="Times New Roman" w:hAnsi="Times New Roman" w:cs="Times New Roman"/>
          <w:color w:val="000000"/>
          <w:sz w:val="20"/>
          <w:szCs w:val="20"/>
        </w:rPr>
        <w:t xml:space="preserve"> </w:t>
      </w:r>
      <w:r w:rsidRPr="00D365D9">
        <w:rPr>
          <w:rFonts w:ascii="Times New Roman" w:eastAsia="Times New Roman" w:hAnsi="Times New Roman" w:cs="Times New Roman"/>
          <w:i/>
          <w:iCs/>
          <w:sz w:val="20"/>
          <w:szCs w:val="20"/>
        </w:rPr>
        <w:t xml:space="preserve">to </w:t>
      </w:r>
      <w:r>
        <w:rPr>
          <w:rFonts w:ascii="Times New Roman" w:eastAsia="Times New Roman" w:hAnsi="Times New Roman" w:cs="Times New Roman"/>
          <w:i/>
          <w:iCs/>
          <w:sz w:val="20"/>
          <w:szCs w:val="20"/>
        </w:rPr>
        <w:t xml:space="preserve">appoint Mr. Rolanti as the </w:t>
      </w:r>
      <w:r w:rsidR="00642A98">
        <w:rPr>
          <w:rFonts w:ascii="Times New Roman" w:eastAsia="Times New Roman" w:hAnsi="Times New Roman" w:cs="Times New Roman"/>
          <w:i/>
          <w:iCs/>
          <w:sz w:val="20"/>
          <w:szCs w:val="20"/>
        </w:rPr>
        <w:t xml:space="preserve">BCRA </w:t>
      </w:r>
      <w:r>
        <w:rPr>
          <w:rFonts w:ascii="Times New Roman" w:eastAsia="Times New Roman" w:hAnsi="Times New Roman" w:cs="Times New Roman"/>
          <w:i/>
          <w:iCs/>
          <w:sz w:val="20"/>
          <w:szCs w:val="20"/>
        </w:rPr>
        <w:t>Board Vice Chair</w:t>
      </w:r>
      <w:r w:rsidRPr="00D365D9">
        <w:rPr>
          <w:rFonts w:ascii="Times New Roman" w:eastAsia="Times New Roman" w:hAnsi="Times New Roman" w:cs="Times New Roman"/>
          <w:i/>
          <w:iCs/>
          <w:sz w:val="20"/>
          <w:szCs w:val="20"/>
        </w:rPr>
        <w:t xml:space="preserve">. Roll Call: </w:t>
      </w:r>
      <w:r w:rsidRPr="00D365D9">
        <w:rPr>
          <w:rFonts w:ascii="Times New Roman" w:eastAsia="Calibri" w:hAnsi="Times New Roman" w:cs="Times New Roman"/>
          <w:i/>
          <w:iCs/>
          <w:sz w:val="20"/>
          <w:szCs w:val="20"/>
        </w:rPr>
        <w:t>Robert Rolanti – Yes, Harold Brunelle – Yes, Ronald Bergstrom – Yes, TK Menesale – Yes, Robert Lawton, Jr. – Yes.</w:t>
      </w:r>
    </w:p>
    <w:p w14:paraId="66E31792" w14:textId="77777777" w:rsidR="00165C1C" w:rsidRDefault="00165C1C" w:rsidP="00752519">
      <w:pPr>
        <w:pStyle w:val="Default"/>
        <w:rPr>
          <w:sz w:val="20"/>
          <w:szCs w:val="20"/>
          <w:u w:val="single"/>
        </w:rPr>
      </w:pPr>
    </w:p>
    <w:p w14:paraId="201A315F" w14:textId="66A47302" w:rsidR="00921147" w:rsidRDefault="00921147" w:rsidP="00752519">
      <w:pPr>
        <w:pStyle w:val="Default"/>
        <w:rPr>
          <w:sz w:val="20"/>
          <w:szCs w:val="20"/>
          <w:u w:val="single"/>
        </w:rPr>
      </w:pPr>
      <w:r w:rsidRPr="00F7475A">
        <w:rPr>
          <w:sz w:val="20"/>
          <w:szCs w:val="20"/>
          <w:u w:val="single"/>
        </w:rPr>
        <w:t>Legal Issues:</w:t>
      </w:r>
      <w:r w:rsidR="00642A98">
        <w:rPr>
          <w:sz w:val="20"/>
          <w:szCs w:val="20"/>
        </w:rPr>
        <w:t xml:space="preserve">  </w:t>
      </w:r>
      <w:r w:rsidR="00F7475A" w:rsidRPr="00642A98">
        <w:rPr>
          <w:sz w:val="20"/>
          <w:szCs w:val="20"/>
        </w:rPr>
        <w:t>None</w:t>
      </w:r>
    </w:p>
    <w:p w14:paraId="5E7DBEB8" w14:textId="77777777" w:rsidR="00AA2DAC" w:rsidRPr="00F7475A" w:rsidRDefault="00AA2DAC" w:rsidP="00752519">
      <w:pPr>
        <w:pStyle w:val="Default"/>
        <w:rPr>
          <w:sz w:val="20"/>
          <w:szCs w:val="20"/>
          <w:u w:val="single"/>
        </w:rPr>
      </w:pPr>
    </w:p>
    <w:p w14:paraId="24694B3C" w14:textId="77777777" w:rsidR="00AA2DAC" w:rsidRPr="00440AAC" w:rsidRDefault="00AA2DAC" w:rsidP="00AA2DAC">
      <w:pPr>
        <w:spacing w:after="0" w:line="240" w:lineRule="auto"/>
        <w:rPr>
          <w:rFonts w:ascii="Times New Roman" w:eastAsia="Times New Roman" w:hAnsi="Times New Roman" w:cs="Times New Roman"/>
          <w:color w:val="000000"/>
          <w:sz w:val="20"/>
          <w:szCs w:val="20"/>
          <w:u w:val="single"/>
        </w:rPr>
      </w:pPr>
      <w:r w:rsidRPr="00440AAC">
        <w:rPr>
          <w:rFonts w:ascii="Times New Roman" w:eastAsia="Times New Roman" w:hAnsi="Times New Roman" w:cs="Times New Roman"/>
          <w:color w:val="000000"/>
          <w:sz w:val="20"/>
          <w:szCs w:val="20"/>
          <w:u w:val="single"/>
        </w:rPr>
        <w:t>Executive Session:</w:t>
      </w:r>
    </w:p>
    <w:p w14:paraId="767800D4" w14:textId="657D5066" w:rsidR="00AA2DAC" w:rsidRPr="00440AAC" w:rsidRDefault="00AA2DAC" w:rsidP="00AA2DAC">
      <w:pPr>
        <w:spacing w:after="0" w:line="240" w:lineRule="auto"/>
        <w:rPr>
          <w:rFonts w:ascii="Times New Roman" w:eastAsia="Times New Roman" w:hAnsi="Times New Roman" w:cs="Times New Roman"/>
          <w:color w:val="000000"/>
          <w:sz w:val="20"/>
          <w:szCs w:val="20"/>
        </w:rPr>
      </w:pPr>
      <w:r w:rsidRPr="00440AAC">
        <w:rPr>
          <w:rFonts w:ascii="Times New Roman" w:eastAsia="Times New Roman" w:hAnsi="Times New Roman" w:cs="Times New Roman"/>
          <w:color w:val="000000"/>
          <w:sz w:val="20"/>
          <w:szCs w:val="20"/>
        </w:rPr>
        <w:t>Chairman Lawton announced p</w:t>
      </w:r>
      <w:r w:rsidRPr="00440AAC">
        <w:rPr>
          <w:rFonts w:ascii="Times New Roman" w:hAnsi="Times New Roman" w:cs="Times New Roman"/>
          <w:color w:val="000000"/>
          <w:sz w:val="20"/>
          <w:szCs w:val="20"/>
        </w:rPr>
        <w:t xml:space="preserve">ursuant to M.G.L. Chapter 30A, </w:t>
      </w:r>
      <w:r w:rsidRPr="00440AAC">
        <w:rPr>
          <w:rFonts w:ascii="Times New Roman" w:eastAsia="Times New Roman" w:hAnsi="Times New Roman" w:cs="Times New Roman"/>
          <w:color w:val="000000"/>
          <w:sz w:val="20"/>
          <w:szCs w:val="20"/>
        </w:rPr>
        <w:t xml:space="preserve">Pursuant to M.G.L. chapter 30A, section 21 (a)(1) the Board will convene in executive session to review, discuss and/or vote </w:t>
      </w:r>
      <w:r w:rsidRPr="00440AAC">
        <w:rPr>
          <w:rFonts w:ascii="Times New Roman" w:hAnsi="Times New Roman" w:cs="Times New Roman"/>
          <w:color w:val="000000"/>
          <w:sz w:val="20"/>
          <w:szCs w:val="20"/>
        </w:rPr>
        <w:t xml:space="preserve">on matters involving the physical and/or mental health of </w:t>
      </w:r>
      <w:r w:rsidR="00241255" w:rsidRPr="00440AAC">
        <w:rPr>
          <w:rFonts w:ascii="Times New Roman" w:hAnsi="Times New Roman" w:cs="Times New Roman"/>
          <w:color w:val="000000"/>
          <w:sz w:val="20"/>
          <w:szCs w:val="20"/>
        </w:rPr>
        <w:t>Michael Mendoza, David Freiner, and Thomas Swartz;</w:t>
      </w:r>
      <w:r w:rsidRPr="00440AAC">
        <w:rPr>
          <w:rFonts w:ascii="Times New Roman" w:hAnsi="Times New Roman" w:cs="Times New Roman"/>
          <w:color w:val="000000"/>
          <w:sz w:val="20"/>
          <w:szCs w:val="20"/>
        </w:rPr>
        <w:t xml:space="preserve"> and to discuss litigation strategies, the disclosure of which may constitute an unwarranted invasion of personal privacy</w:t>
      </w:r>
      <w:r w:rsidRPr="00440AAC">
        <w:rPr>
          <w:rFonts w:ascii="Times New Roman" w:eastAsia="Times New Roman" w:hAnsi="Times New Roman" w:cs="Times New Roman"/>
          <w:color w:val="000000"/>
          <w:sz w:val="20"/>
          <w:szCs w:val="20"/>
        </w:rPr>
        <w:t xml:space="preserve">.  </w:t>
      </w:r>
    </w:p>
    <w:p w14:paraId="74C4C285" w14:textId="77777777" w:rsidR="00AA2DAC" w:rsidRPr="00440AAC" w:rsidRDefault="00AA2DAC" w:rsidP="00AA2DAC">
      <w:pPr>
        <w:spacing w:after="0" w:line="240" w:lineRule="auto"/>
        <w:rPr>
          <w:rFonts w:ascii="Times New Roman" w:eastAsia="Times New Roman" w:hAnsi="Times New Roman" w:cs="Times New Roman"/>
          <w:sz w:val="16"/>
          <w:szCs w:val="16"/>
        </w:rPr>
      </w:pPr>
    </w:p>
    <w:p w14:paraId="3B674BBF" w14:textId="688D6616" w:rsidR="00AA2DAC" w:rsidRPr="00440AAC" w:rsidRDefault="00AA2DAC" w:rsidP="00AA2DAC">
      <w:pPr>
        <w:spacing w:after="0" w:line="240" w:lineRule="auto"/>
        <w:rPr>
          <w:rFonts w:ascii="Times New Roman" w:eastAsia="Calibri" w:hAnsi="Times New Roman" w:cs="Times New Roman"/>
          <w:i/>
          <w:iCs/>
          <w:sz w:val="20"/>
          <w:szCs w:val="20"/>
        </w:rPr>
      </w:pPr>
      <w:r w:rsidRPr="00440AAC">
        <w:rPr>
          <w:rFonts w:ascii="Times New Roman" w:eastAsia="Times New Roman" w:hAnsi="Times New Roman" w:cs="Times New Roman"/>
          <w:i/>
          <w:iCs/>
          <w:sz w:val="20"/>
          <w:szCs w:val="20"/>
        </w:rPr>
        <w:t>On a motion by Mr. Bergstrom, second by M</w:t>
      </w:r>
      <w:r w:rsidR="00241255" w:rsidRPr="00440AAC">
        <w:rPr>
          <w:rFonts w:ascii="Times New Roman" w:eastAsia="Times New Roman" w:hAnsi="Times New Roman" w:cs="Times New Roman"/>
          <w:i/>
          <w:iCs/>
          <w:sz w:val="20"/>
          <w:szCs w:val="20"/>
        </w:rPr>
        <w:t>s. Men</w:t>
      </w:r>
      <w:r w:rsidR="00C34BCC" w:rsidRPr="00440AAC">
        <w:rPr>
          <w:rFonts w:ascii="Times New Roman" w:eastAsia="Times New Roman" w:hAnsi="Times New Roman" w:cs="Times New Roman"/>
          <w:i/>
          <w:iCs/>
          <w:sz w:val="20"/>
          <w:szCs w:val="20"/>
        </w:rPr>
        <w:t>esale</w:t>
      </w:r>
      <w:r w:rsidRPr="00440AAC">
        <w:rPr>
          <w:rFonts w:ascii="Times New Roman" w:eastAsia="Times New Roman" w:hAnsi="Times New Roman" w:cs="Times New Roman"/>
          <w:i/>
          <w:iCs/>
          <w:sz w:val="20"/>
          <w:szCs w:val="20"/>
        </w:rPr>
        <w:t xml:space="preserve">, it was voted by roll call 5-0 to enter into Executive Session at </w:t>
      </w:r>
      <w:r w:rsidR="00C34BCC" w:rsidRPr="00440AAC">
        <w:rPr>
          <w:rFonts w:ascii="Times New Roman" w:eastAsia="Times New Roman" w:hAnsi="Times New Roman" w:cs="Times New Roman"/>
          <w:i/>
          <w:iCs/>
          <w:sz w:val="20"/>
          <w:szCs w:val="20"/>
        </w:rPr>
        <w:t>11:35</w:t>
      </w:r>
      <w:r w:rsidRPr="00440AAC">
        <w:rPr>
          <w:rFonts w:ascii="Times New Roman" w:eastAsia="Times New Roman" w:hAnsi="Times New Roman" w:cs="Times New Roman"/>
          <w:i/>
          <w:iCs/>
          <w:sz w:val="20"/>
          <w:szCs w:val="20"/>
        </w:rPr>
        <w:t xml:space="preserve"> a.m.  Roll Call: </w:t>
      </w:r>
      <w:r w:rsidRPr="00440AAC">
        <w:rPr>
          <w:rFonts w:ascii="Times New Roman" w:eastAsia="Calibri" w:hAnsi="Times New Roman" w:cs="Times New Roman"/>
          <w:i/>
          <w:iCs/>
          <w:sz w:val="20"/>
          <w:szCs w:val="20"/>
        </w:rPr>
        <w:t xml:space="preserve">Ronald Bergstrom – Yes, Robert Rolanti – Yes, Harold Brunelle – Yes, TK Menesale – Yes, Robert Lawton, Jr. – Yes. </w:t>
      </w:r>
    </w:p>
    <w:p w14:paraId="04D1B9BA" w14:textId="77777777" w:rsidR="00AA2DAC" w:rsidRPr="00440AAC" w:rsidRDefault="00AA2DAC" w:rsidP="00AA2DAC">
      <w:pPr>
        <w:spacing w:after="0" w:line="240" w:lineRule="auto"/>
        <w:rPr>
          <w:rFonts w:ascii="Times New Roman" w:eastAsia="Times New Roman" w:hAnsi="Times New Roman" w:cs="Times New Roman"/>
          <w:sz w:val="16"/>
          <w:szCs w:val="16"/>
        </w:rPr>
      </w:pPr>
    </w:p>
    <w:p w14:paraId="09A829B7" w14:textId="77777777" w:rsidR="00D43C64" w:rsidRDefault="00D43C64" w:rsidP="00AA2DAC">
      <w:pPr>
        <w:spacing w:after="0" w:line="240" w:lineRule="auto"/>
        <w:rPr>
          <w:rFonts w:ascii="Times New Roman" w:eastAsia="Times New Roman" w:hAnsi="Times New Roman" w:cs="Times New Roman"/>
          <w:sz w:val="20"/>
          <w:szCs w:val="20"/>
        </w:rPr>
      </w:pPr>
    </w:p>
    <w:p w14:paraId="1A08655E" w14:textId="77777777" w:rsidR="00793518" w:rsidRPr="00B057D0" w:rsidRDefault="00793518" w:rsidP="00793518">
      <w:pPr>
        <w:spacing w:after="0" w:line="240" w:lineRule="auto"/>
        <w:rPr>
          <w:rFonts w:ascii="Times New Roman" w:hAnsi="Times New Roman" w:cs="Times New Roman"/>
          <w:sz w:val="18"/>
          <w:szCs w:val="18"/>
        </w:rPr>
      </w:pPr>
      <w:r w:rsidRPr="00B057D0">
        <w:rPr>
          <w:rFonts w:ascii="Times New Roman" w:hAnsi="Times New Roman" w:cs="Times New Roman"/>
          <w:sz w:val="18"/>
          <w:szCs w:val="18"/>
        </w:rPr>
        <w:lastRenderedPageBreak/>
        <w:t>BCRA  03/23/2021</w:t>
      </w:r>
    </w:p>
    <w:p w14:paraId="4F258AE2" w14:textId="3CD9B6C6" w:rsidR="00793518" w:rsidRPr="00B057D0" w:rsidRDefault="00793518" w:rsidP="00793518">
      <w:pPr>
        <w:spacing w:after="0" w:line="240" w:lineRule="auto"/>
        <w:rPr>
          <w:rFonts w:ascii="Times New Roman" w:hAnsi="Times New Roman" w:cs="Times New Roman"/>
          <w:sz w:val="18"/>
          <w:szCs w:val="18"/>
        </w:rPr>
      </w:pPr>
      <w:r w:rsidRPr="00B057D0">
        <w:rPr>
          <w:rFonts w:ascii="Times New Roman" w:hAnsi="Times New Roman" w:cs="Times New Roman"/>
          <w:sz w:val="18"/>
          <w:szCs w:val="18"/>
        </w:rPr>
        <w:t xml:space="preserve">Page </w:t>
      </w:r>
      <w:r>
        <w:rPr>
          <w:rFonts w:ascii="Times New Roman" w:hAnsi="Times New Roman" w:cs="Times New Roman"/>
          <w:sz w:val="18"/>
          <w:szCs w:val="18"/>
        </w:rPr>
        <w:t>4</w:t>
      </w:r>
    </w:p>
    <w:p w14:paraId="3FFF58ED" w14:textId="77777777" w:rsidR="00D43C64" w:rsidRDefault="00D43C64" w:rsidP="00AA2DAC">
      <w:pPr>
        <w:spacing w:after="0" w:line="240" w:lineRule="auto"/>
        <w:rPr>
          <w:rFonts w:ascii="Times New Roman" w:eastAsia="Times New Roman" w:hAnsi="Times New Roman" w:cs="Times New Roman"/>
          <w:sz w:val="20"/>
          <w:szCs w:val="20"/>
        </w:rPr>
      </w:pPr>
    </w:p>
    <w:p w14:paraId="14A01A24" w14:textId="77777777" w:rsidR="00793518" w:rsidRDefault="00793518" w:rsidP="00AA2DAC">
      <w:pPr>
        <w:spacing w:after="0" w:line="240" w:lineRule="auto"/>
        <w:rPr>
          <w:rFonts w:ascii="Times New Roman" w:eastAsia="Times New Roman" w:hAnsi="Times New Roman" w:cs="Times New Roman"/>
          <w:sz w:val="20"/>
          <w:szCs w:val="20"/>
        </w:rPr>
      </w:pPr>
    </w:p>
    <w:p w14:paraId="7CCED827" w14:textId="07459CE1" w:rsidR="00AA2DAC" w:rsidRPr="00440AAC" w:rsidRDefault="00AA2DAC" w:rsidP="00AA2DAC">
      <w:pPr>
        <w:spacing w:after="0" w:line="240" w:lineRule="auto"/>
        <w:rPr>
          <w:rFonts w:ascii="Times New Roman" w:eastAsia="Times New Roman" w:hAnsi="Times New Roman" w:cs="Times New Roman"/>
          <w:color w:val="000000"/>
          <w:sz w:val="24"/>
          <w:szCs w:val="24"/>
        </w:rPr>
      </w:pPr>
      <w:r w:rsidRPr="00440AAC">
        <w:rPr>
          <w:rFonts w:ascii="Times New Roman" w:eastAsia="Times New Roman" w:hAnsi="Times New Roman" w:cs="Times New Roman"/>
          <w:sz w:val="20"/>
          <w:szCs w:val="20"/>
        </w:rPr>
        <w:t xml:space="preserve">Chairman Lawton announced the open meeting will not reconvene after Executive Session. Open meeting closed </w:t>
      </w:r>
      <w:r w:rsidR="00642A98">
        <w:rPr>
          <w:rFonts w:ascii="Times New Roman" w:eastAsia="Times New Roman" w:hAnsi="Times New Roman" w:cs="Times New Roman"/>
          <w:sz w:val="20"/>
          <w:szCs w:val="20"/>
        </w:rPr>
        <w:t xml:space="preserve">at </w:t>
      </w:r>
      <w:r w:rsidR="00C34BCC" w:rsidRPr="00440AAC">
        <w:rPr>
          <w:rFonts w:ascii="Times New Roman" w:eastAsia="Times New Roman" w:hAnsi="Times New Roman" w:cs="Times New Roman"/>
          <w:sz w:val="20"/>
          <w:szCs w:val="20"/>
        </w:rPr>
        <w:t>11</w:t>
      </w:r>
      <w:r w:rsidRPr="00440AAC">
        <w:rPr>
          <w:rFonts w:ascii="Times New Roman" w:eastAsia="Times New Roman" w:hAnsi="Times New Roman" w:cs="Times New Roman"/>
          <w:sz w:val="20"/>
          <w:szCs w:val="20"/>
        </w:rPr>
        <w:t>:</w:t>
      </w:r>
      <w:r w:rsidR="00C34BCC" w:rsidRPr="00440AAC">
        <w:rPr>
          <w:rFonts w:ascii="Times New Roman" w:eastAsia="Times New Roman" w:hAnsi="Times New Roman" w:cs="Times New Roman"/>
          <w:sz w:val="20"/>
          <w:szCs w:val="20"/>
        </w:rPr>
        <w:t>35</w:t>
      </w:r>
      <w:r w:rsidRPr="00440AAC">
        <w:rPr>
          <w:rFonts w:ascii="Times New Roman" w:eastAsia="Times New Roman" w:hAnsi="Times New Roman" w:cs="Times New Roman"/>
          <w:sz w:val="20"/>
          <w:szCs w:val="20"/>
        </w:rPr>
        <w:t xml:space="preserve"> a.m.</w:t>
      </w:r>
    </w:p>
    <w:p w14:paraId="03C11D22" w14:textId="77777777" w:rsidR="0077092B" w:rsidRPr="00713326" w:rsidRDefault="0077092B" w:rsidP="0077092B">
      <w:pPr>
        <w:rPr>
          <w:sz w:val="20"/>
          <w:szCs w:val="20"/>
        </w:rPr>
      </w:pPr>
    </w:p>
    <w:p w14:paraId="22875EB8" w14:textId="77777777" w:rsidR="0077092B" w:rsidRPr="00AA71FF" w:rsidRDefault="0077092B" w:rsidP="0077092B">
      <w:pPr>
        <w:spacing w:after="0" w:line="240" w:lineRule="auto"/>
        <w:jc w:val="both"/>
        <w:rPr>
          <w:rFonts w:ascii="Times New Roman" w:eastAsia="Times New Roman" w:hAnsi="Times New Roman" w:cs="Times New Roman"/>
        </w:rPr>
      </w:pPr>
      <w:r w:rsidRPr="00713326">
        <w:rPr>
          <w:sz w:val="20"/>
          <w:szCs w:val="20"/>
        </w:rPr>
        <w:tab/>
      </w:r>
      <w:bookmarkStart w:id="4" w:name="_Hlk68093861"/>
      <w:r w:rsidRPr="00AA71FF">
        <w:rPr>
          <w:rFonts w:ascii="Times New Roman" w:eastAsia="Times New Roman" w:hAnsi="Times New Roman" w:cs="Times New Roman"/>
        </w:rPr>
        <w:t>_________________________________</w:t>
      </w:r>
      <w:r w:rsidRPr="00AA71FF">
        <w:rPr>
          <w:rFonts w:ascii="Times New Roman" w:eastAsia="Times New Roman" w:hAnsi="Times New Roman" w:cs="Times New Roman"/>
        </w:rPr>
        <w:tab/>
        <w:t>_________________________________</w:t>
      </w:r>
    </w:p>
    <w:p w14:paraId="3E49899E" w14:textId="77777777" w:rsidR="0077092B" w:rsidRPr="00713326" w:rsidRDefault="0077092B" w:rsidP="0077092B">
      <w:pPr>
        <w:spacing w:after="0" w:line="240" w:lineRule="auto"/>
        <w:rPr>
          <w:rFonts w:ascii="Times New Roman" w:eastAsia="Times New Roman" w:hAnsi="Times New Roman" w:cs="Times New Roman"/>
          <w:sz w:val="20"/>
          <w:szCs w:val="20"/>
        </w:rPr>
      </w:pPr>
      <w:r w:rsidRPr="00AA71FF">
        <w:rPr>
          <w:rFonts w:ascii="Times New Roman" w:eastAsia="Times New Roman" w:hAnsi="Times New Roman" w:cs="Times New Roman"/>
        </w:rPr>
        <w:tab/>
      </w:r>
      <w:r w:rsidRPr="00713326">
        <w:rPr>
          <w:rFonts w:ascii="Times New Roman" w:eastAsia="Times New Roman" w:hAnsi="Times New Roman" w:cs="Times New Roman"/>
          <w:sz w:val="20"/>
          <w:szCs w:val="20"/>
        </w:rPr>
        <w:t>Robert C. Lawton, Jr. – Chairman</w:t>
      </w:r>
      <w:r w:rsidRPr="00713326">
        <w:rPr>
          <w:rFonts w:ascii="Times New Roman" w:eastAsia="Times New Roman" w:hAnsi="Times New Roman" w:cs="Times New Roman"/>
          <w:sz w:val="20"/>
          <w:szCs w:val="20"/>
        </w:rPr>
        <w:tab/>
      </w:r>
      <w:r w:rsidRPr="00713326">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TK Menesale</w:t>
      </w:r>
    </w:p>
    <w:p w14:paraId="4B2CDE81" w14:textId="7343CA5A" w:rsidR="0077092B" w:rsidRPr="00793518" w:rsidRDefault="0077092B" w:rsidP="00793518">
      <w:pPr>
        <w:spacing w:after="0" w:line="240" w:lineRule="auto"/>
        <w:ind w:firstLine="720"/>
        <w:rPr>
          <w:rFonts w:ascii="Times New Roman" w:eastAsia="Times New Roman" w:hAnsi="Times New Roman" w:cs="Times New Roman"/>
          <w:sz w:val="18"/>
          <w:szCs w:val="18"/>
        </w:rPr>
      </w:pP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EC4E21">
        <w:rPr>
          <w:rFonts w:ascii="Times New Roman" w:eastAsia="Times New Roman" w:hAnsi="Times New Roman" w:cs="Times New Roman"/>
          <w:sz w:val="18"/>
          <w:szCs w:val="18"/>
        </w:rPr>
        <w:tab/>
      </w:r>
      <w:r w:rsidRPr="00713326">
        <w:rPr>
          <w:rFonts w:ascii="Times New Roman" w:eastAsia="Times New Roman" w:hAnsi="Times New Roman" w:cs="Times New Roman"/>
          <w:sz w:val="20"/>
          <w:szCs w:val="20"/>
        </w:rPr>
        <w:tab/>
      </w:r>
      <w:r w:rsidR="00E77F67" w:rsidRPr="00AA71FF">
        <w:rPr>
          <w:rFonts w:ascii="Times New Roman" w:eastAsia="Times New Roman" w:hAnsi="Times New Roman" w:cs="Times New Roman"/>
        </w:rPr>
        <w:t>_________________________________</w:t>
      </w:r>
      <w:r w:rsidR="00E77F67" w:rsidRPr="00AA71FF">
        <w:rPr>
          <w:rFonts w:ascii="Times New Roman" w:eastAsia="Times New Roman" w:hAnsi="Times New Roman" w:cs="Times New Roman"/>
        </w:rPr>
        <w:tab/>
        <w:t>_________________________________</w:t>
      </w:r>
      <w:r w:rsidRPr="00713326">
        <w:rPr>
          <w:rFonts w:ascii="Times New Roman" w:eastAsia="Times New Roman" w:hAnsi="Times New Roman" w:cs="Times New Roman"/>
          <w:sz w:val="20"/>
          <w:szCs w:val="20"/>
        </w:rPr>
        <w:tab/>
      </w:r>
    </w:p>
    <w:p w14:paraId="1360E87D" w14:textId="77777777" w:rsidR="0077092B" w:rsidRPr="00713326" w:rsidRDefault="0077092B" w:rsidP="0077092B">
      <w:pPr>
        <w:spacing w:after="0" w:line="240" w:lineRule="auto"/>
        <w:ind w:firstLine="720"/>
        <w:rPr>
          <w:rFonts w:ascii="Times New Roman" w:eastAsia="Times New Roman" w:hAnsi="Times New Roman" w:cs="Times New Roman"/>
          <w:sz w:val="20"/>
          <w:szCs w:val="20"/>
        </w:rPr>
      </w:pPr>
      <w:r w:rsidRPr="00713326">
        <w:rPr>
          <w:rFonts w:ascii="Times New Roman" w:eastAsia="Times New Roman" w:hAnsi="Times New Roman" w:cs="Times New Roman"/>
          <w:sz w:val="20"/>
          <w:szCs w:val="20"/>
        </w:rPr>
        <w:t>Ronald Bergstrom</w:t>
      </w:r>
      <w:r w:rsidRPr="00713326">
        <w:rPr>
          <w:rFonts w:ascii="Times New Roman" w:eastAsia="Times New Roman" w:hAnsi="Times New Roman" w:cs="Times New Roman"/>
          <w:sz w:val="20"/>
          <w:szCs w:val="20"/>
        </w:rPr>
        <w:tab/>
      </w:r>
      <w:r w:rsidRPr="00713326">
        <w:rPr>
          <w:rFonts w:ascii="Times New Roman" w:eastAsia="Times New Roman" w:hAnsi="Times New Roman" w:cs="Times New Roman"/>
          <w:sz w:val="20"/>
          <w:szCs w:val="20"/>
        </w:rPr>
        <w:tab/>
      </w:r>
      <w:r w:rsidRPr="00713326">
        <w:rPr>
          <w:rFonts w:ascii="Times New Roman" w:eastAsia="Times New Roman" w:hAnsi="Times New Roman" w:cs="Times New Roman"/>
          <w:sz w:val="20"/>
          <w:szCs w:val="20"/>
        </w:rPr>
        <w:tab/>
      </w:r>
      <w:r w:rsidRPr="00713326">
        <w:rPr>
          <w:rFonts w:ascii="Times New Roman" w:eastAsia="Times New Roman" w:hAnsi="Times New Roman" w:cs="Times New Roman"/>
          <w:sz w:val="20"/>
          <w:szCs w:val="20"/>
        </w:rPr>
        <w:tab/>
        <w:t>Robert F. Rolanti</w:t>
      </w:r>
      <w:r w:rsidRPr="00713326">
        <w:rPr>
          <w:rFonts w:ascii="Times New Roman" w:eastAsia="Times New Roman" w:hAnsi="Times New Roman" w:cs="Times New Roman"/>
          <w:sz w:val="20"/>
          <w:szCs w:val="20"/>
        </w:rPr>
        <w:tab/>
      </w:r>
      <w:r w:rsidRPr="00713326">
        <w:rPr>
          <w:rFonts w:ascii="Times New Roman" w:eastAsia="Times New Roman" w:hAnsi="Times New Roman" w:cs="Times New Roman"/>
          <w:sz w:val="20"/>
          <w:szCs w:val="20"/>
        </w:rPr>
        <w:tab/>
      </w:r>
      <w:r w:rsidRPr="00713326">
        <w:rPr>
          <w:rFonts w:ascii="Times New Roman" w:eastAsia="Times New Roman" w:hAnsi="Times New Roman" w:cs="Times New Roman"/>
          <w:sz w:val="20"/>
          <w:szCs w:val="20"/>
        </w:rPr>
        <w:tab/>
      </w:r>
      <w:r w:rsidRPr="00713326">
        <w:rPr>
          <w:rFonts w:ascii="Times New Roman" w:eastAsia="Times New Roman" w:hAnsi="Times New Roman" w:cs="Times New Roman"/>
          <w:sz w:val="20"/>
          <w:szCs w:val="20"/>
        </w:rPr>
        <w:tab/>
      </w:r>
    </w:p>
    <w:p w14:paraId="78CDA555" w14:textId="205FB962" w:rsidR="0077092B" w:rsidRDefault="0077092B" w:rsidP="0077092B">
      <w:pPr>
        <w:spacing w:after="0" w:line="240" w:lineRule="auto"/>
        <w:rPr>
          <w:rFonts w:ascii="Times New Roman" w:eastAsia="Times New Roman" w:hAnsi="Times New Roman" w:cs="Times New Roman"/>
          <w:sz w:val="18"/>
          <w:szCs w:val="18"/>
        </w:rPr>
      </w:pPr>
    </w:p>
    <w:p w14:paraId="1357B095" w14:textId="77777777" w:rsidR="00F3231D" w:rsidRPr="00EC4E21" w:rsidRDefault="00F3231D" w:rsidP="0077092B">
      <w:pPr>
        <w:spacing w:after="0" w:line="240" w:lineRule="auto"/>
        <w:rPr>
          <w:rFonts w:ascii="Times New Roman" w:eastAsia="Times New Roman" w:hAnsi="Times New Roman" w:cs="Times New Roman"/>
          <w:sz w:val="18"/>
          <w:szCs w:val="18"/>
        </w:rPr>
      </w:pPr>
    </w:p>
    <w:p w14:paraId="044CB8A6" w14:textId="7DAFA4BB" w:rsidR="0077092B" w:rsidRPr="00713326" w:rsidRDefault="0077092B" w:rsidP="0077092B">
      <w:pPr>
        <w:spacing w:after="0" w:line="240" w:lineRule="auto"/>
        <w:rPr>
          <w:rFonts w:ascii="Times New Roman" w:eastAsia="Times New Roman" w:hAnsi="Times New Roman" w:cs="Times New Roman"/>
          <w:sz w:val="20"/>
          <w:szCs w:val="20"/>
        </w:rPr>
      </w:pPr>
      <w:r w:rsidRPr="00713326">
        <w:rPr>
          <w:rFonts w:ascii="Times New Roman" w:eastAsia="Times New Roman" w:hAnsi="Times New Roman" w:cs="Times New Roman"/>
          <w:sz w:val="20"/>
          <w:szCs w:val="20"/>
        </w:rPr>
        <w:tab/>
      </w:r>
      <w:r w:rsidR="00F3231D" w:rsidRPr="00AA71FF">
        <w:rPr>
          <w:rFonts w:ascii="Times New Roman" w:eastAsia="Times New Roman" w:hAnsi="Times New Roman" w:cs="Times New Roman"/>
        </w:rPr>
        <w:t>_________________________________</w:t>
      </w:r>
      <w:r w:rsidR="00F3231D" w:rsidRPr="00AA71FF">
        <w:rPr>
          <w:rFonts w:ascii="Times New Roman" w:eastAsia="Times New Roman" w:hAnsi="Times New Roman" w:cs="Times New Roman"/>
        </w:rPr>
        <w:tab/>
      </w:r>
    </w:p>
    <w:p w14:paraId="0E547B12" w14:textId="77777777" w:rsidR="0077092B" w:rsidRDefault="0077092B" w:rsidP="0077092B">
      <w:pPr>
        <w:spacing w:after="0" w:line="240" w:lineRule="auto"/>
      </w:pPr>
      <w:r w:rsidRPr="00713326">
        <w:rPr>
          <w:rFonts w:ascii="Times New Roman" w:eastAsia="Times New Roman" w:hAnsi="Times New Roman" w:cs="Times New Roman"/>
          <w:sz w:val="20"/>
          <w:szCs w:val="20"/>
        </w:rPr>
        <w:tab/>
        <w:t>Harold Brunelle</w:t>
      </w:r>
      <w:bookmarkEnd w:id="4"/>
    </w:p>
    <w:p w14:paraId="3C58AB74" w14:textId="07CB32B2" w:rsidR="00FA58EB" w:rsidRDefault="00FA58EB" w:rsidP="0077092B"/>
    <w:sectPr w:rsidR="00FA58EB" w:rsidSect="001260A9">
      <w:footerReference w:type="default" r:id="rId8"/>
      <w:pgSz w:w="12240" w:h="15840"/>
      <w:pgMar w:top="1440" w:right="1440" w:bottom="1440" w:left="1440" w:header="720" w:footer="720" w:gutter="0"/>
      <w:pgNumType w:start="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F20C" w14:textId="77777777" w:rsidR="002957BE" w:rsidRDefault="002957BE">
      <w:pPr>
        <w:spacing w:after="0" w:line="240" w:lineRule="auto"/>
      </w:pPr>
      <w:r>
        <w:separator/>
      </w:r>
    </w:p>
  </w:endnote>
  <w:endnote w:type="continuationSeparator" w:id="0">
    <w:p w14:paraId="049C11F5" w14:textId="77777777" w:rsidR="002957BE" w:rsidRDefault="002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78436"/>
      <w:docPartObj>
        <w:docPartGallery w:val="Page Numbers (Bottom of Page)"/>
        <w:docPartUnique/>
      </w:docPartObj>
    </w:sdtPr>
    <w:sdtEndPr>
      <w:rPr>
        <w:noProof/>
      </w:rPr>
    </w:sdtEndPr>
    <w:sdtContent>
      <w:p w14:paraId="39432FE2" w14:textId="77777777" w:rsidR="007E3DC7" w:rsidRDefault="007E3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790EB" w14:textId="77777777" w:rsidR="007D7841" w:rsidRDefault="0008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3079" w14:textId="77777777" w:rsidR="002957BE" w:rsidRDefault="002957BE">
      <w:pPr>
        <w:spacing w:after="0" w:line="240" w:lineRule="auto"/>
      </w:pPr>
      <w:r>
        <w:separator/>
      </w:r>
    </w:p>
  </w:footnote>
  <w:footnote w:type="continuationSeparator" w:id="0">
    <w:p w14:paraId="58BA46FA" w14:textId="77777777" w:rsidR="002957BE" w:rsidRDefault="00295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08D"/>
    <w:multiLevelType w:val="hybridMultilevel"/>
    <w:tmpl w:val="72B4F30E"/>
    <w:lvl w:ilvl="0" w:tplc="3FC2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6B64E1"/>
    <w:multiLevelType w:val="hybridMultilevel"/>
    <w:tmpl w:val="9C8652B8"/>
    <w:lvl w:ilvl="0" w:tplc="A6D0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763464"/>
    <w:multiLevelType w:val="multilevel"/>
    <w:tmpl w:val="19CAE4CE"/>
    <w:lvl w:ilvl="0">
      <w:start w:val="1"/>
      <w:numFmt w:val="decimal"/>
      <w:lvlText w:val="%1."/>
      <w:lvlJc w:val="left"/>
      <w:pPr>
        <w:tabs>
          <w:tab w:val="num" w:pos="1080"/>
        </w:tabs>
        <w:ind w:left="1080" w:hanging="360"/>
      </w:pPr>
      <w:rPr>
        <w:rFonts w:ascii="Times New Roman" w:eastAsiaTheme="minorHAnsi"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DEE49BA"/>
    <w:multiLevelType w:val="hybridMultilevel"/>
    <w:tmpl w:val="14B0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B764F"/>
    <w:multiLevelType w:val="hybridMultilevel"/>
    <w:tmpl w:val="BC4E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E4218"/>
    <w:multiLevelType w:val="hybridMultilevel"/>
    <w:tmpl w:val="E0AE05A6"/>
    <w:lvl w:ilvl="0" w:tplc="B1349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2D4581"/>
    <w:multiLevelType w:val="hybridMultilevel"/>
    <w:tmpl w:val="72B4F30E"/>
    <w:lvl w:ilvl="0" w:tplc="3FC2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4B"/>
    <w:rsid w:val="0000120B"/>
    <w:rsid w:val="000031AF"/>
    <w:rsid w:val="00003895"/>
    <w:rsid w:val="00004EA4"/>
    <w:rsid w:val="00005E85"/>
    <w:rsid w:val="00010C60"/>
    <w:rsid w:val="0001596D"/>
    <w:rsid w:val="00024794"/>
    <w:rsid w:val="00025DE3"/>
    <w:rsid w:val="00030F20"/>
    <w:rsid w:val="00044DAC"/>
    <w:rsid w:val="00046451"/>
    <w:rsid w:val="00052B38"/>
    <w:rsid w:val="000557A7"/>
    <w:rsid w:val="00064FA2"/>
    <w:rsid w:val="00072A5E"/>
    <w:rsid w:val="00086CBC"/>
    <w:rsid w:val="00087266"/>
    <w:rsid w:val="000937FF"/>
    <w:rsid w:val="00093F35"/>
    <w:rsid w:val="000947C3"/>
    <w:rsid w:val="00096A23"/>
    <w:rsid w:val="000975C0"/>
    <w:rsid w:val="000A626B"/>
    <w:rsid w:val="000A7EA1"/>
    <w:rsid w:val="000B09A7"/>
    <w:rsid w:val="000B7263"/>
    <w:rsid w:val="000B7526"/>
    <w:rsid w:val="000C32C2"/>
    <w:rsid w:val="000C4410"/>
    <w:rsid w:val="000D6FDC"/>
    <w:rsid w:val="000E24D3"/>
    <w:rsid w:val="000E6538"/>
    <w:rsid w:val="000F523E"/>
    <w:rsid w:val="000F77EF"/>
    <w:rsid w:val="00100947"/>
    <w:rsid w:val="0011658C"/>
    <w:rsid w:val="001260A9"/>
    <w:rsid w:val="00135487"/>
    <w:rsid w:val="00165C1C"/>
    <w:rsid w:val="00165D0A"/>
    <w:rsid w:val="00167C58"/>
    <w:rsid w:val="0017038B"/>
    <w:rsid w:val="00181C94"/>
    <w:rsid w:val="00185839"/>
    <w:rsid w:val="00191DC1"/>
    <w:rsid w:val="001A46CF"/>
    <w:rsid w:val="001B15D8"/>
    <w:rsid w:val="001B5484"/>
    <w:rsid w:val="001B6C21"/>
    <w:rsid w:val="001B6CE7"/>
    <w:rsid w:val="001B757B"/>
    <w:rsid w:val="001C19C2"/>
    <w:rsid w:val="001C4A2D"/>
    <w:rsid w:val="001E241F"/>
    <w:rsid w:val="001F093D"/>
    <w:rsid w:val="00200FF6"/>
    <w:rsid w:val="00205B9C"/>
    <w:rsid w:val="00207BAB"/>
    <w:rsid w:val="002140CC"/>
    <w:rsid w:val="002167FF"/>
    <w:rsid w:val="00222791"/>
    <w:rsid w:val="00235577"/>
    <w:rsid w:val="002360A4"/>
    <w:rsid w:val="00241255"/>
    <w:rsid w:val="00251E12"/>
    <w:rsid w:val="00257C29"/>
    <w:rsid w:val="002637B2"/>
    <w:rsid w:val="00265367"/>
    <w:rsid w:val="0027294C"/>
    <w:rsid w:val="00280439"/>
    <w:rsid w:val="002814C6"/>
    <w:rsid w:val="00282CA3"/>
    <w:rsid w:val="00284DCE"/>
    <w:rsid w:val="00285570"/>
    <w:rsid w:val="002949C0"/>
    <w:rsid w:val="002957BE"/>
    <w:rsid w:val="0029763E"/>
    <w:rsid w:val="002A1C6F"/>
    <w:rsid w:val="002C39EC"/>
    <w:rsid w:val="002D1AE1"/>
    <w:rsid w:val="002E3079"/>
    <w:rsid w:val="002F0372"/>
    <w:rsid w:val="0030329D"/>
    <w:rsid w:val="003039A9"/>
    <w:rsid w:val="00310020"/>
    <w:rsid w:val="00314333"/>
    <w:rsid w:val="0032470C"/>
    <w:rsid w:val="00327FD6"/>
    <w:rsid w:val="00332116"/>
    <w:rsid w:val="00334DD0"/>
    <w:rsid w:val="0033639A"/>
    <w:rsid w:val="00346ABA"/>
    <w:rsid w:val="0035574B"/>
    <w:rsid w:val="00384169"/>
    <w:rsid w:val="00385936"/>
    <w:rsid w:val="00390A6C"/>
    <w:rsid w:val="00390D67"/>
    <w:rsid w:val="003A06C4"/>
    <w:rsid w:val="003A0F0B"/>
    <w:rsid w:val="003A4C65"/>
    <w:rsid w:val="003B5450"/>
    <w:rsid w:val="003D390F"/>
    <w:rsid w:val="003F4264"/>
    <w:rsid w:val="003F44C1"/>
    <w:rsid w:val="003F4BD2"/>
    <w:rsid w:val="003F774C"/>
    <w:rsid w:val="004073F6"/>
    <w:rsid w:val="0041277E"/>
    <w:rsid w:val="004134A1"/>
    <w:rsid w:val="00416E30"/>
    <w:rsid w:val="004170CF"/>
    <w:rsid w:val="00425EF9"/>
    <w:rsid w:val="00433238"/>
    <w:rsid w:val="00433E45"/>
    <w:rsid w:val="00440AAC"/>
    <w:rsid w:val="004539C9"/>
    <w:rsid w:val="00463026"/>
    <w:rsid w:val="004B6E42"/>
    <w:rsid w:val="004B72AB"/>
    <w:rsid w:val="004C7F20"/>
    <w:rsid w:val="004E2F0B"/>
    <w:rsid w:val="00507071"/>
    <w:rsid w:val="00507FC5"/>
    <w:rsid w:val="005247AD"/>
    <w:rsid w:val="00531BD8"/>
    <w:rsid w:val="005322C9"/>
    <w:rsid w:val="005327F1"/>
    <w:rsid w:val="00534884"/>
    <w:rsid w:val="00546140"/>
    <w:rsid w:val="005610E0"/>
    <w:rsid w:val="00561AE9"/>
    <w:rsid w:val="00562188"/>
    <w:rsid w:val="005677D9"/>
    <w:rsid w:val="00590424"/>
    <w:rsid w:val="00597E5D"/>
    <w:rsid w:val="005A08F5"/>
    <w:rsid w:val="005B76CC"/>
    <w:rsid w:val="005D0432"/>
    <w:rsid w:val="005D2938"/>
    <w:rsid w:val="005E36AF"/>
    <w:rsid w:val="005E6CAE"/>
    <w:rsid w:val="005F314A"/>
    <w:rsid w:val="005F52B1"/>
    <w:rsid w:val="0060076D"/>
    <w:rsid w:val="0060755A"/>
    <w:rsid w:val="00642A98"/>
    <w:rsid w:val="0065594E"/>
    <w:rsid w:val="00657474"/>
    <w:rsid w:val="00675ED3"/>
    <w:rsid w:val="0068280C"/>
    <w:rsid w:val="006A1300"/>
    <w:rsid w:val="006A447C"/>
    <w:rsid w:val="006B0794"/>
    <w:rsid w:val="006C0075"/>
    <w:rsid w:val="006C25A7"/>
    <w:rsid w:val="006C59E7"/>
    <w:rsid w:val="006D0B67"/>
    <w:rsid w:val="006F5CAE"/>
    <w:rsid w:val="007144DC"/>
    <w:rsid w:val="00716799"/>
    <w:rsid w:val="0073220E"/>
    <w:rsid w:val="007329D2"/>
    <w:rsid w:val="007370A0"/>
    <w:rsid w:val="00737A51"/>
    <w:rsid w:val="00752519"/>
    <w:rsid w:val="007540A9"/>
    <w:rsid w:val="007653CB"/>
    <w:rsid w:val="00765CAD"/>
    <w:rsid w:val="0077092B"/>
    <w:rsid w:val="00793518"/>
    <w:rsid w:val="007C1AD5"/>
    <w:rsid w:val="007C3949"/>
    <w:rsid w:val="007D1AB5"/>
    <w:rsid w:val="007E187E"/>
    <w:rsid w:val="007E3DC7"/>
    <w:rsid w:val="007E401C"/>
    <w:rsid w:val="007F3A8E"/>
    <w:rsid w:val="00802170"/>
    <w:rsid w:val="008120BD"/>
    <w:rsid w:val="00832920"/>
    <w:rsid w:val="0083766E"/>
    <w:rsid w:val="00837840"/>
    <w:rsid w:val="00842292"/>
    <w:rsid w:val="008508C4"/>
    <w:rsid w:val="00851BFD"/>
    <w:rsid w:val="00854D24"/>
    <w:rsid w:val="00855510"/>
    <w:rsid w:val="00856063"/>
    <w:rsid w:val="00864CAA"/>
    <w:rsid w:val="008655DD"/>
    <w:rsid w:val="00876F2C"/>
    <w:rsid w:val="00880C8E"/>
    <w:rsid w:val="00886D10"/>
    <w:rsid w:val="0089378B"/>
    <w:rsid w:val="008A1A21"/>
    <w:rsid w:val="008A6532"/>
    <w:rsid w:val="008B31EC"/>
    <w:rsid w:val="008B541F"/>
    <w:rsid w:val="008B5577"/>
    <w:rsid w:val="008C53FD"/>
    <w:rsid w:val="008D1CB4"/>
    <w:rsid w:val="008E13FA"/>
    <w:rsid w:val="008F07BB"/>
    <w:rsid w:val="009056E9"/>
    <w:rsid w:val="00911184"/>
    <w:rsid w:val="00921147"/>
    <w:rsid w:val="0092390B"/>
    <w:rsid w:val="00926BF3"/>
    <w:rsid w:val="00930898"/>
    <w:rsid w:val="00932301"/>
    <w:rsid w:val="00933B0E"/>
    <w:rsid w:val="00934FAE"/>
    <w:rsid w:val="0093697A"/>
    <w:rsid w:val="00936A0A"/>
    <w:rsid w:val="0094281C"/>
    <w:rsid w:val="00947F60"/>
    <w:rsid w:val="009514D2"/>
    <w:rsid w:val="009553AC"/>
    <w:rsid w:val="00957612"/>
    <w:rsid w:val="00963A5D"/>
    <w:rsid w:val="00972C4C"/>
    <w:rsid w:val="0097548B"/>
    <w:rsid w:val="009A1631"/>
    <w:rsid w:val="009A34B0"/>
    <w:rsid w:val="009B44C7"/>
    <w:rsid w:val="009B5D4F"/>
    <w:rsid w:val="009C3412"/>
    <w:rsid w:val="009C72CD"/>
    <w:rsid w:val="009D4D53"/>
    <w:rsid w:val="009D4F15"/>
    <w:rsid w:val="009E28C5"/>
    <w:rsid w:val="00A029F6"/>
    <w:rsid w:val="00A02CBB"/>
    <w:rsid w:val="00A10774"/>
    <w:rsid w:val="00A22BCD"/>
    <w:rsid w:val="00A22D1C"/>
    <w:rsid w:val="00A252C6"/>
    <w:rsid w:val="00A32117"/>
    <w:rsid w:val="00A36A6F"/>
    <w:rsid w:val="00A41E25"/>
    <w:rsid w:val="00A5499E"/>
    <w:rsid w:val="00A613FE"/>
    <w:rsid w:val="00A7284F"/>
    <w:rsid w:val="00A85A79"/>
    <w:rsid w:val="00A91470"/>
    <w:rsid w:val="00AA2DAC"/>
    <w:rsid w:val="00AA4AE8"/>
    <w:rsid w:val="00AB5231"/>
    <w:rsid w:val="00AD2116"/>
    <w:rsid w:val="00AF4D9B"/>
    <w:rsid w:val="00B012C6"/>
    <w:rsid w:val="00B01A94"/>
    <w:rsid w:val="00B057D0"/>
    <w:rsid w:val="00B07A86"/>
    <w:rsid w:val="00B156EB"/>
    <w:rsid w:val="00B22DB5"/>
    <w:rsid w:val="00B241A1"/>
    <w:rsid w:val="00B26D3A"/>
    <w:rsid w:val="00B27DCF"/>
    <w:rsid w:val="00B43075"/>
    <w:rsid w:val="00B44276"/>
    <w:rsid w:val="00B654AC"/>
    <w:rsid w:val="00B66A0C"/>
    <w:rsid w:val="00B70E8D"/>
    <w:rsid w:val="00B771F7"/>
    <w:rsid w:val="00B86A42"/>
    <w:rsid w:val="00B87945"/>
    <w:rsid w:val="00B908F6"/>
    <w:rsid w:val="00B96C3B"/>
    <w:rsid w:val="00BA2398"/>
    <w:rsid w:val="00BB2472"/>
    <w:rsid w:val="00BB5382"/>
    <w:rsid w:val="00BC205A"/>
    <w:rsid w:val="00BE5861"/>
    <w:rsid w:val="00BE5B04"/>
    <w:rsid w:val="00C111BB"/>
    <w:rsid w:val="00C23EFC"/>
    <w:rsid w:val="00C267B9"/>
    <w:rsid w:val="00C327EC"/>
    <w:rsid w:val="00C34BCC"/>
    <w:rsid w:val="00C55853"/>
    <w:rsid w:val="00C61278"/>
    <w:rsid w:val="00C6221C"/>
    <w:rsid w:val="00C70860"/>
    <w:rsid w:val="00C737A2"/>
    <w:rsid w:val="00C811E7"/>
    <w:rsid w:val="00C90885"/>
    <w:rsid w:val="00C9337E"/>
    <w:rsid w:val="00C9514A"/>
    <w:rsid w:val="00C951A9"/>
    <w:rsid w:val="00C95632"/>
    <w:rsid w:val="00CA726B"/>
    <w:rsid w:val="00CC376C"/>
    <w:rsid w:val="00CE20B3"/>
    <w:rsid w:val="00CE3423"/>
    <w:rsid w:val="00CE5F62"/>
    <w:rsid w:val="00CF6CF5"/>
    <w:rsid w:val="00CF6ED8"/>
    <w:rsid w:val="00D0320A"/>
    <w:rsid w:val="00D03574"/>
    <w:rsid w:val="00D10248"/>
    <w:rsid w:val="00D10F8F"/>
    <w:rsid w:val="00D26BB8"/>
    <w:rsid w:val="00D2793D"/>
    <w:rsid w:val="00D365D9"/>
    <w:rsid w:val="00D43C64"/>
    <w:rsid w:val="00D459DA"/>
    <w:rsid w:val="00D45C81"/>
    <w:rsid w:val="00D46548"/>
    <w:rsid w:val="00D63D35"/>
    <w:rsid w:val="00D63F67"/>
    <w:rsid w:val="00D66EA3"/>
    <w:rsid w:val="00D70892"/>
    <w:rsid w:val="00D87AAC"/>
    <w:rsid w:val="00D93798"/>
    <w:rsid w:val="00DB7192"/>
    <w:rsid w:val="00DD3F06"/>
    <w:rsid w:val="00DD4D78"/>
    <w:rsid w:val="00DD71A4"/>
    <w:rsid w:val="00DF0F32"/>
    <w:rsid w:val="00DF2501"/>
    <w:rsid w:val="00E03BA6"/>
    <w:rsid w:val="00E16CD7"/>
    <w:rsid w:val="00E201E1"/>
    <w:rsid w:val="00E267CA"/>
    <w:rsid w:val="00E417A6"/>
    <w:rsid w:val="00E44B0B"/>
    <w:rsid w:val="00E52C32"/>
    <w:rsid w:val="00E54A84"/>
    <w:rsid w:val="00E7711C"/>
    <w:rsid w:val="00E77F67"/>
    <w:rsid w:val="00E83073"/>
    <w:rsid w:val="00E87484"/>
    <w:rsid w:val="00E91C48"/>
    <w:rsid w:val="00E96726"/>
    <w:rsid w:val="00EA2A2A"/>
    <w:rsid w:val="00EB524A"/>
    <w:rsid w:val="00EB6F93"/>
    <w:rsid w:val="00EC07E9"/>
    <w:rsid w:val="00EC1259"/>
    <w:rsid w:val="00EC41B5"/>
    <w:rsid w:val="00EC71B8"/>
    <w:rsid w:val="00ED37F4"/>
    <w:rsid w:val="00ED52CB"/>
    <w:rsid w:val="00EE284F"/>
    <w:rsid w:val="00EE537B"/>
    <w:rsid w:val="00EF07AE"/>
    <w:rsid w:val="00EF5AA9"/>
    <w:rsid w:val="00F06521"/>
    <w:rsid w:val="00F075FB"/>
    <w:rsid w:val="00F12363"/>
    <w:rsid w:val="00F239F2"/>
    <w:rsid w:val="00F262AC"/>
    <w:rsid w:val="00F3231D"/>
    <w:rsid w:val="00F33A03"/>
    <w:rsid w:val="00F352AC"/>
    <w:rsid w:val="00F4736D"/>
    <w:rsid w:val="00F61119"/>
    <w:rsid w:val="00F647A5"/>
    <w:rsid w:val="00F71C2A"/>
    <w:rsid w:val="00F741A5"/>
    <w:rsid w:val="00F74523"/>
    <w:rsid w:val="00F7475A"/>
    <w:rsid w:val="00F804B8"/>
    <w:rsid w:val="00F84BB1"/>
    <w:rsid w:val="00F87F34"/>
    <w:rsid w:val="00F93309"/>
    <w:rsid w:val="00F9411C"/>
    <w:rsid w:val="00FA00A9"/>
    <w:rsid w:val="00FA321D"/>
    <w:rsid w:val="00FA58EB"/>
    <w:rsid w:val="00FB1EF1"/>
    <w:rsid w:val="00FC2DAD"/>
    <w:rsid w:val="00FC7B32"/>
    <w:rsid w:val="00F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DF00648"/>
  <w15:chartTrackingRefBased/>
  <w15:docId w15:val="{581B8160-7DCA-483A-80A2-0B47862D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557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7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574B"/>
    <w:rPr>
      <w:rFonts w:ascii="Times New Roman" w:eastAsia="Times New Roman" w:hAnsi="Times New Roman" w:cs="Times New Roman"/>
      <w:sz w:val="24"/>
      <w:szCs w:val="24"/>
    </w:rPr>
  </w:style>
  <w:style w:type="paragraph" w:styleId="NoSpacing">
    <w:name w:val="No Spacing"/>
    <w:uiPriority w:val="1"/>
    <w:qFormat/>
    <w:rsid w:val="0033639A"/>
    <w:pPr>
      <w:spacing w:after="0" w:line="240" w:lineRule="auto"/>
    </w:pPr>
    <w:rPr>
      <w:sz w:val="24"/>
    </w:rPr>
  </w:style>
  <w:style w:type="paragraph" w:styleId="BalloonText">
    <w:name w:val="Balloon Text"/>
    <w:basedOn w:val="Normal"/>
    <w:link w:val="BalloonTextChar"/>
    <w:uiPriority w:val="99"/>
    <w:semiHidden/>
    <w:unhideWhenUsed/>
    <w:rsid w:val="00C62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1C"/>
    <w:rPr>
      <w:rFonts w:ascii="Segoe UI" w:hAnsi="Segoe UI" w:cs="Segoe UI"/>
      <w:sz w:val="18"/>
      <w:szCs w:val="18"/>
    </w:rPr>
  </w:style>
  <w:style w:type="paragraph" w:styleId="ListParagraph">
    <w:name w:val="List Paragraph"/>
    <w:basedOn w:val="Normal"/>
    <w:uiPriority w:val="34"/>
    <w:qFormat/>
    <w:rsid w:val="007329D2"/>
    <w:pPr>
      <w:ind w:left="720"/>
      <w:contextualSpacing/>
    </w:pPr>
  </w:style>
  <w:style w:type="character" w:styleId="Hyperlink">
    <w:name w:val="Hyperlink"/>
    <w:basedOn w:val="DefaultParagraphFont"/>
    <w:uiPriority w:val="99"/>
    <w:unhideWhenUsed/>
    <w:rsid w:val="00010C60"/>
    <w:rPr>
      <w:color w:val="0563C1" w:themeColor="hyperlink"/>
      <w:u w:val="single"/>
    </w:rPr>
  </w:style>
  <w:style w:type="character" w:styleId="UnresolvedMention">
    <w:name w:val="Unresolved Mention"/>
    <w:basedOn w:val="DefaultParagraphFont"/>
    <w:uiPriority w:val="99"/>
    <w:semiHidden/>
    <w:unhideWhenUsed/>
    <w:rsid w:val="00B654AC"/>
    <w:rPr>
      <w:color w:val="605E5C"/>
      <w:shd w:val="clear" w:color="auto" w:fill="E1DFDD"/>
    </w:rPr>
  </w:style>
  <w:style w:type="paragraph" w:customStyle="1" w:styleId="Default">
    <w:name w:val="Default"/>
    <w:rsid w:val="00165D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514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8C11-3515-47FB-86D0-E102144B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Tetreault</dc:creator>
  <cp:keywords/>
  <dc:description/>
  <cp:lastModifiedBy>Christine Tetreault</cp:lastModifiedBy>
  <cp:revision>20</cp:revision>
  <cp:lastPrinted>2021-02-17T14:52:00Z</cp:lastPrinted>
  <dcterms:created xsi:type="dcterms:W3CDTF">2021-03-24T15:06:00Z</dcterms:created>
  <dcterms:modified xsi:type="dcterms:W3CDTF">2021-04-20T17:21:00Z</dcterms:modified>
</cp:coreProperties>
</file>